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4BF5D698"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fldSimple w:instr=" DOCPROPERTY  TSG/WGRef  \* MERGEFORMAT ">
        <w:r w:rsidRPr="00BB1084">
          <w:rPr>
            <w:b/>
            <w:noProof/>
            <w:sz w:val="24"/>
          </w:rPr>
          <w:t>TSG-RAN4</w:t>
        </w:r>
      </w:fldSimple>
      <w:r w:rsidRPr="00BB1084">
        <w:rPr>
          <w:b/>
          <w:noProof/>
          <w:sz w:val="24"/>
        </w:rPr>
        <w:t xml:space="preserve"> Meeting #</w:t>
      </w:r>
      <w:fldSimple w:instr=" DOCPROPERTY  MtgSeq  \* MERGEFORMAT ">
        <w:r w:rsidRPr="00BB1084">
          <w:rPr>
            <w:b/>
            <w:noProof/>
            <w:sz w:val="24"/>
          </w:rPr>
          <w:t>105</w:t>
        </w:r>
      </w:fldSimple>
      <w:r w:rsidRPr="00BB1084">
        <w:rPr>
          <w:b/>
          <w:i/>
          <w:noProof/>
          <w:sz w:val="28"/>
        </w:rPr>
        <w:tab/>
      </w:r>
      <w:fldSimple w:instr=" DOCPROPERTY  Tdoc#  \* MERGEFORMAT ">
        <w:r w:rsidRPr="00034257">
          <w:rPr>
            <w:b/>
            <w:i/>
            <w:noProof/>
            <w:sz w:val="28"/>
          </w:rPr>
          <w:t>R4-22</w:t>
        </w:r>
        <w:r w:rsidR="0021078F" w:rsidRPr="00034257">
          <w:rPr>
            <w:b/>
            <w:i/>
            <w:noProof/>
            <w:sz w:val="28"/>
          </w:rPr>
          <w:t>2</w:t>
        </w:r>
      </w:fldSimple>
      <w:r w:rsidR="00273334" w:rsidRPr="00034257">
        <w:rPr>
          <w:b/>
          <w:i/>
          <w:noProof/>
          <w:sz w:val="28"/>
        </w:rPr>
        <w:t>0817</w:t>
      </w:r>
    </w:p>
    <w:p w14:paraId="3503C33A" w14:textId="77777777" w:rsidR="00E15D19" w:rsidRDefault="00000000" w:rsidP="00E15D19">
      <w:pPr>
        <w:pStyle w:val="CRCoverPage"/>
        <w:outlineLvl w:val="0"/>
        <w:rPr>
          <w:b/>
          <w:noProof/>
          <w:sz w:val="24"/>
        </w:rPr>
      </w:pPr>
      <w:fldSimple w:instr=" DOCPROPERTY  Location  \* MERGEFORMAT ">
        <w:r w:rsidR="00E15D19">
          <w:rPr>
            <w:b/>
            <w:noProof/>
            <w:sz w:val="24"/>
          </w:rPr>
          <w:t>Toulouse</w:t>
        </w:r>
      </w:fldSimple>
      <w:r w:rsidR="00E15D19">
        <w:rPr>
          <w:b/>
          <w:noProof/>
          <w:sz w:val="24"/>
        </w:rPr>
        <w:t xml:space="preserve">, </w:t>
      </w:r>
      <w:fldSimple w:instr=" DOCPROPERTY  Country  \* MERGEFORMAT ">
        <w:r w:rsidR="00E15D19">
          <w:rPr>
            <w:b/>
            <w:noProof/>
            <w:sz w:val="24"/>
          </w:rPr>
          <w:t>France</w:t>
        </w:r>
      </w:fldSimple>
      <w:r w:rsidR="00E15D19">
        <w:rPr>
          <w:b/>
          <w:noProof/>
          <w:sz w:val="24"/>
        </w:rPr>
        <w:t xml:space="preserve">, </w:t>
      </w:r>
      <w:fldSimple w:instr=" DOCPROPERTY  StartDate  \* MERGEFORMAT ">
        <w:r w:rsidR="00E15D19" w:rsidRPr="00BA51D9">
          <w:rPr>
            <w:b/>
            <w:noProof/>
            <w:sz w:val="24"/>
          </w:rPr>
          <w:t xml:space="preserve"> </w:t>
        </w:r>
        <w:r w:rsidR="00E15D19">
          <w:rPr>
            <w:b/>
            <w:noProof/>
            <w:sz w:val="24"/>
          </w:rPr>
          <w:t>14</w:t>
        </w:r>
      </w:fldSimple>
      <w:r w:rsidR="00E15D19">
        <w:rPr>
          <w:b/>
          <w:noProof/>
          <w:sz w:val="24"/>
        </w:rPr>
        <w:t xml:space="preserve"> - </w:t>
      </w:r>
      <w:fldSimple w:instr=" DOCPROPERTY  EndDate  \* MERGEFORMAT ">
        <w:r w:rsidR="00E15D19">
          <w:rPr>
            <w:b/>
            <w:noProof/>
            <w:sz w:val="24"/>
          </w:rPr>
          <w:t>18 November,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77777777" w:rsidR="00E15D19" w:rsidRPr="00410371" w:rsidRDefault="00000000" w:rsidP="005C5EFC">
            <w:pPr>
              <w:pStyle w:val="CRCoverPage"/>
              <w:spacing w:after="0"/>
              <w:jc w:val="right"/>
              <w:rPr>
                <w:b/>
                <w:noProof/>
                <w:sz w:val="28"/>
              </w:rPr>
            </w:pPr>
            <w:fldSimple w:instr=" DOCPROPERTY  Spec#  \* MERGEFORMAT ">
              <w:r w:rsidR="00E15D19">
                <w:rPr>
                  <w:b/>
                  <w:noProof/>
                  <w:sz w:val="28"/>
                </w:rPr>
                <w:t>38.101-1</w:t>
              </w:r>
            </w:fldSimple>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125F855F" w:rsidR="00E15D19" w:rsidRPr="00410371" w:rsidRDefault="00000000" w:rsidP="005C5EFC">
            <w:pPr>
              <w:pStyle w:val="CRCoverPage"/>
              <w:spacing w:after="0"/>
              <w:rPr>
                <w:noProof/>
              </w:rPr>
            </w:pPr>
            <w:fldSimple w:instr=" DOCPROPERTY  Cr#  \* MERGEFORMAT ">
              <w:r w:rsidR="00BB1084" w:rsidRPr="00BB1084">
                <w:rPr>
                  <w:b/>
                  <w:noProof/>
                  <w:sz w:val="28"/>
                </w:rPr>
                <w:t>125</w:t>
              </w:r>
              <w:r w:rsidR="004725E7">
                <w:rPr>
                  <w:b/>
                  <w:noProof/>
                  <w:sz w:val="28"/>
                </w:rPr>
                <w:t>2</w:t>
              </w:r>
            </w:fldSimple>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079EBDF9" w:rsidR="00E15D19" w:rsidRPr="00410371" w:rsidRDefault="004725E7" w:rsidP="005C5EFC">
            <w:pPr>
              <w:pStyle w:val="CRCoverPage"/>
              <w:spacing w:after="0"/>
              <w:jc w:val="center"/>
              <w:rPr>
                <w:b/>
                <w:noProof/>
              </w:rPr>
            </w:pPr>
            <w:r>
              <w:rPr>
                <w:b/>
                <w:noProof/>
                <w:sz w:val="28"/>
              </w:rPr>
              <w:t>2</w:t>
            </w:r>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77777777" w:rsidR="00E15D19" w:rsidRPr="00410371" w:rsidRDefault="00000000" w:rsidP="005C5EFC">
            <w:pPr>
              <w:pStyle w:val="CRCoverPage"/>
              <w:spacing w:after="0"/>
              <w:jc w:val="center"/>
              <w:rPr>
                <w:noProof/>
                <w:sz w:val="28"/>
              </w:rPr>
            </w:pPr>
            <w:fldSimple w:instr=" DOCPROPERTY  Version  \* MERGEFORMAT ">
              <w:r w:rsidR="00E15D19">
                <w:rPr>
                  <w:b/>
                  <w:noProof/>
                  <w:sz w:val="28"/>
                </w:rPr>
                <w:t>16.13.0</w:t>
              </w:r>
            </w:fldSimple>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77777777" w:rsidR="00E15D19" w:rsidRDefault="00000000" w:rsidP="005C5EFC">
            <w:pPr>
              <w:pStyle w:val="CRCoverPage"/>
              <w:spacing w:after="0"/>
              <w:ind w:left="100"/>
              <w:rPr>
                <w:noProof/>
              </w:rPr>
            </w:pPr>
            <w:fldSimple w:instr=" DOCPROPERTY  CrTitle  \* MERGEFORMAT ">
              <w:r w:rsidR="00E15D19">
                <w:t>CR to 38.101-1 on removing ambiguity in CA MPR definition</w:t>
              </w:r>
            </w:fldSimple>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000000" w:rsidP="005C5EFC">
            <w:pPr>
              <w:pStyle w:val="CRCoverPage"/>
              <w:spacing w:after="0"/>
              <w:ind w:left="100"/>
              <w:rPr>
                <w:noProof/>
              </w:rPr>
            </w:pPr>
            <w:fldSimple w:instr=" DOCPROPERTY  SourceIfWg  \* MERGEFORMAT ">
              <w:r w:rsidR="00E15D19">
                <w:rPr>
                  <w:noProof/>
                </w:rPr>
                <w:t>Qualcomm Inc.</w:t>
              </w:r>
            </w:fldSimple>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000000" w:rsidP="005C5EFC">
            <w:pPr>
              <w:pStyle w:val="CRCoverPage"/>
              <w:spacing w:after="0"/>
              <w:ind w:left="100"/>
              <w:rPr>
                <w:noProof/>
              </w:rPr>
            </w:pPr>
            <w:fldSimple w:instr=" DOCPROPERTY  SourceIfTsg  \* MERGEFORMAT ">
              <w:r w:rsidR="00E15D19">
                <w:rPr>
                  <w:noProof/>
                </w:rPr>
                <w:t>R4</w:t>
              </w:r>
            </w:fldSimple>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E15D19" w14:paraId="64EE93F1" w14:textId="77777777" w:rsidTr="005C5EFC">
        <w:tc>
          <w:tcPr>
            <w:tcW w:w="1843" w:type="dxa"/>
            <w:tcBorders>
              <w:left w:val="single" w:sz="4" w:space="0" w:color="auto"/>
            </w:tcBorders>
          </w:tcPr>
          <w:p w14:paraId="40E673AA" w14:textId="77777777" w:rsidR="00E15D19" w:rsidRDefault="00E15D19" w:rsidP="005C5EFC">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77777777" w:rsidR="00E15D19" w:rsidRDefault="00000000" w:rsidP="005C5EFC">
            <w:pPr>
              <w:pStyle w:val="CRCoverPage"/>
              <w:spacing w:after="0"/>
              <w:ind w:left="100"/>
              <w:rPr>
                <w:noProof/>
              </w:rPr>
            </w:pPr>
            <w:fldSimple w:instr=" DOCPROPERTY  RelatedWis  \* MERGEFORMAT ">
              <w:r w:rsidR="00E15D19">
                <w:rPr>
                  <w:noProof/>
                </w:rPr>
                <w:t>NR_RF_FR1-Core</w:t>
              </w:r>
            </w:fldSimple>
          </w:p>
        </w:tc>
        <w:tc>
          <w:tcPr>
            <w:tcW w:w="567" w:type="dxa"/>
            <w:tcBorders>
              <w:left w:val="nil"/>
            </w:tcBorders>
          </w:tcPr>
          <w:p w14:paraId="0B19E9B3" w14:textId="77777777" w:rsidR="00E15D19" w:rsidRDefault="00E15D19" w:rsidP="005C5EFC">
            <w:pPr>
              <w:pStyle w:val="CRCoverPage"/>
              <w:spacing w:after="0"/>
              <w:ind w:right="100"/>
              <w:rPr>
                <w:noProof/>
              </w:rPr>
            </w:pPr>
          </w:p>
        </w:tc>
        <w:tc>
          <w:tcPr>
            <w:tcW w:w="1417" w:type="dxa"/>
            <w:gridSpan w:val="3"/>
            <w:tcBorders>
              <w:left w:val="nil"/>
            </w:tcBorders>
          </w:tcPr>
          <w:p w14:paraId="7C2736AA" w14:textId="77777777" w:rsidR="00E15D19" w:rsidRDefault="00E15D19" w:rsidP="005C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77777777" w:rsidR="00E15D19" w:rsidRDefault="00000000" w:rsidP="005C5EFC">
            <w:pPr>
              <w:pStyle w:val="CRCoverPage"/>
              <w:spacing w:after="0"/>
              <w:ind w:left="100"/>
              <w:rPr>
                <w:noProof/>
              </w:rPr>
            </w:pPr>
            <w:fldSimple w:instr=" DOCPROPERTY  ResDate  \* MERGEFORMAT ">
              <w:r w:rsidR="00E15D19">
                <w:rPr>
                  <w:noProof/>
                </w:rPr>
                <w:t>2022-11-1</w:t>
              </w:r>
            </w:fldSimple>
            <w:r w:rsidR="00E15D19">
              <w:rPr>
                <w:noProof/>
              </w:rPr>
              <w:t>4</w:t>
            </w:r>
          </w:p>
        </w:tc>
      </w:tr>
      <w:tr w:rsidR="00E15D19" w14:paraId="77617895" w14:textId="77777777" w:rsidTr="005C5EFC">
        <w:tc>
          <w:tcPr>
            <w:tcW w:w="1843" w:type="dxa"/>
            <w:tcBorders>
              <w:left w:val="single" w:sz="4" w:space="0" w:color="auto"/>
            </w:tcBorders>
          </w:tcPr>
          <w:p w14:paraId="2FAE6B34" w14:textId="77777777" w:rsidR="00E15D19" w:rsidRDefault="00E15D19" w:rsidP="005C5EFC">
            <w:pPr>
              <w:pStyle w:val="CRCoverPage"/>
              <w:spacing w:after="0"/>
              <w:rPr>
                <w:b/>
                <w:i/>
                <w:noProof/>
                <w:sz w:val="8"/>
                <w:szCs w:val="8"/>
              </w:rPr>
            </w:pPr>
          </w:p>
        </w:tc>
        <w:tc>
          <w:tcPr>
            <w:tcW w:w="1986" w:type="dxa"/>
            <w:gridSpan w:val="4"/>
          </w:tcPr>
          <w:p w14:paraId="51537DE2" w14:textId="77777777" w:rsidR="00E15D19" w:rsidRDefault="00E15D19" w:rsidP="005C5EFC">
            <w:pPr>
              <w:pStyle w:val="CRCoverPage"/>
              <w:spacing w:after="0"/>
              <w:rPr>
                <w:noProof/>
                <w:sz w:val="8"/>
                <w:szCs w:val="8"/>
              </w:rPr>
            </w:pPr>
          </w:p>
        </w:tc>
        <w:tc>
          <w:tcPr>
            <w:tcW w:w="2267" w:type="dxa"/>
            <w:gridSpan w:val="2"/>
          </w:tcPr>
          <w:p w14:paraId="0B1138B2" w14:textId="77777777" w:rsidR="00E15D19" w:rsidRDefault="00E15D19" w:rsidP="005C5EFC">
            <w:pPr>
              <w:pStyle w:val="CRCoverPage"/>
              <w:spacing w:after="0"/>
              <w:rPr>
                <w:noProof/>
                <w:sz w:val="8"/>
                <w:szCs w:val="8"/>
              </w:rPr>
            </w:pPr>
          </w:p>
        </w:tc>
        <w:tc>
          <w:tcPr>
            <w:tcW w:w="1417" w:type="dxa"/>
            <w:gridSpan w:val="3"/>
          </w:tcPr>
          <w:p w14:paraId="2EB8C63A" w14:textId="77777777" w:rsidR="00E15D19" w:rsidRDefault="00E15D19" w:rsidP="005C5EFC">
            <w:pPr>
              <w:pStyle w:val="CRCoverPage"/>
              <w:spacing w:after="0"/>
              <w:rPr>
                <w:noProof/>
                <w:sz w:val="8"/>
                <w:szCs w:val="8"/>
              </w:rPr>
            </w:pPr>
          </w:p>
        </w:tc>
        <w:tc>
          <w:tcPr>
            <w:tcW w:w="2127" w:type="dxa"/>
            <w:tcBorders>
              <w:right w:val="single" w:sz="4" w:space="0" w:color="auto"/>
            </w:tcBorders>
          </w:tcPr>
          <w:p w14:paraId="01997671" w14:textId="77777777" w:rsidR="00E15D19" w:rsidRDefault="00E15D19" w:rsidP="005C5EFC">
            <w:pPr>
              <w:pStyle w:val="CRCoverPage"/>
              <w:spacing w:after="0"/>
              <w:rPr>
                <w:noProof/>
                <w:sz w:val="8"/>
                <w:szCs w:val="8"/>
              </w:rPr>
            </w:pPr>
          </w:p>
        </w:tc>
      </w:tr>
      <w:tr w:rsidR="00E15D19" w14:paraId="5EA5FDF9" w14:textId="77777777" w:rsidTr="005C5EFC">
        <w:trPr>
          <w:cantSplit/>
        </w:trPr>
        <w:tc>
          <w:tcPr>
            <w:tcW w:w="1843" w:type="dxa"/>
            <w:tcBorders>
              <w:left w:val="single" w:sz="4" w:space="0" w:color="auto"/>
            </w:tcBorders>
          </w:tcPr>
          <w:p w14:paraId="715BDA6C" w14:textId="77777777" w:rsidR="00E15D19" w:rsidRDefault="00E15D19" w:rsidP="005C5EFC">
            <w:pPr>
              <w:pStyle w:val="CRCoverPage"/>
              <w:tabs>
                <w:tab w:val="right" w:pos="1759"/>
              </w:tabs>
              <w:spacing w:after="0"/>
              <w:rPr>
                <w:b/>
                <w:i/>
                <w:noProof/>
              </w:rPr>
            </w:pPr>
            <w:r>
              <w:rPr>
                <w:b/>
                <w:i/>
                <w:noProof/>
              </w:rPr>
              <w:t>Category:</w:t>
            </w:r>
          </w:p>
        </w:tc>
        <w:tc>
          <w:tcPr>
            <w:tcW w:w="851" w:type="dxa"/>
            <w:shd w:val="pct30" w:color="FFFF00" w:fill="auto"/>
          </w:tcPr>
          <w:p w14:paraId="6BD754FF" w14:textId="77777777" w:rsidR="00E15D19" w:rsidRDefault="00000000" w:rsidP="005C5EFC">
            <w:pPr>
              <w:pStyle w:val="CRCoverPage"/>
              <w:spacing w:after="0"/>
              <w:ind w:left="100" w:right="-609"/>
              <w:rPr>
                <w:b/>
                <w:noProof/>
              </w:rPr>
            </w:pPr>
            <w:fldSimple w:instr=" DOCPROPERTY  Cat  \* MERGEFORMAT ">
              <w:r w:rsidR="00E15D19">
                <w:rPr>
                  <w:b/>
                  <w:noProof/>
                </w:rPr>
                <w:t>F</w:t>
              </w:r>
            </w:fldSimple>
          </w:p>
        </w:tc>
        <w:tc>
          <w:tcPr>
            <w:tcW w:w="3402" w:type="dxa"/>
            <w:gridSpan w:val="5"/>
            <w:tcBorders>
              <w:left w:val="nil"/>
            </w:tcBorders>
          </w:tcPr>
          <w:p w14:paraId="3EE4ACE7" w14:textId="77777777" w:rsidR="00E15D19" w:rsidRDefault="00E15D19" w:rsidP="005C5EFC">
            <w:pPr>
              <w:pStyle w:val="CRCoverPage"/>
              <w:spacing w:after="0"/>
              <w:rPr>
                <w:noProof/>
              </w:rPr>
            </w:pPr>
          </w:p>
        </w:tc>
        <w:tc>
          <w:tcPr>
            <w:tcW w:w="1417" w:type="dxa"/>
            <w:gridSpan w:val="3"/>
            <w:tcBorders>
              <w:left w:val="nil"/>
            </w:tcBorders>
          </w:tcPr>
          <w:p w14:paraId="65C9F3E8" w14:textId="77777777" w:rsidR="00E15D19" w:rsidRDefault="00E15D19" w:rsidP="005C5E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77777777" w:rsidR="00E15D19" w:rsidRDefault="00000000" w:rsidP="005C5EFC">
            <w:pPr>
              <w:pStyle w:val="CRCoverPage"/>
              <w:spacing w:after="0"/>
              <w:ind w:left="100"/>
              <w:rPr>
                <w:noProof/>
              </w:rPr>
            </w:pPr>
            <w:fldSimple w:instr=" DOCPROPERTY  Release  \* MERGEFORMAT ">
              <w:r w:rsidR="00E15D19">
                <w:rPr>
                  <w:noProof/>
                </w:rPr>
                <w:t>Rel-16</w:t>
              </w:r>
            </w:fldSimple>
          </w:p>
        </w:tc>
      </w:tr>
      <w:tr w:rsidR="00E15D19" w14:paraId="0ED9642B" w14:textId="77777777" w:rsidTr="005C5EFC">
        <w:tc>
          <w:tcPr>
            <w:tcW w:w="1843" w:type="dxa"/>
            <w:tcBorders>
              <w:left w:val="single" w:sz="4" w:space="0" w:color="auto"/>
              <w:bottom w:val="single" w:sz="4" w:space="0" w:color="auto"/>
            </w:tcBorders>
          </w:tcPr>
          <w:p w14:paraId="210D2ECC" w14:textId="77777777" w:rsidR="00E15D19" w:rsidRDefault="00E15D19" w:rsidP="005C5EFC">
            <w:pPr>
              <w:pStyle w:val="CRCoverPage"/>
              <w:spacing w:after="0"/>
              <w:rPr>
                <w:b/>
                <w:i/>
                <w:noProof/>
              </w:rPr>
            </w:pPr>
          </w:p>
        </w:tc>
        <w:tc>
          <w:tcPr>
            <w:tcW w:w="4677" w:type="dxa"/>
            <w:gridSpan w:val="8"/>
            <w:tcBorders>
              <w:bottom w:val="single" w:sz="4" w:space="0" w:color="auto"/>
            </w:tcBorders>
          </w:tcPr>
          <w:p w14:paraId="11C90CD2" w14:textId="77777777" w:rsidR="00E15D19" w:rsidRDefault="00E15D19" w:rsidP="005C5E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E15D19" w:rsidRDefault="00E15D19" w:rsidP="005C5E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E15D19" w:rsidRPr="007C2097" w:rsidRDefault="00E15D19" w:rsidP="005C5E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5D19" w14:paraId="06701D6C" w14:textId="77777777" w:rsidTr="005C5EFC">
        <w:tc>
          <w:tcPr>
            <w:tcW w:w="1843" w:type="dxa"/>
          </w:tcPr>
          <w:p w14:paraId="44E48D07" w14:textId="77777777" w:rsidR="00E15D19" w:rsidRDefault="00E15D19" w:rsidP="005C5EFC">
            <w:pPr>
              <w:pStyle w:val="CRCoverPage"/>
              <w:spacing w:after="0"/>
              <w:rPr>
                <w:b/>
                <w:i/>
                <w:noProof/>
                <w:sz w:val="8"/>
                <w:szCs w:val="8"/>
              </w:rPr>
            </w:pPr>
          </w:p>
        </w:tc>
        <w:tc>
          <w:tcPr>
            <w:tcW w:w="7797" w:type="dxa"/>
            <w:gridSpan w:val="10"/>
          </w:tcPr>
          <w:p w14:paraId="0F03235B" w14:textId="77777777" w:rsidR="00E15D19" w:rsidRDefault="00E15D19" w:rsidP="005C5EFC">
            <w:pPr>
              <w:pStyle w:val="CRCoverPage"/>
              <w:spacing w:after="0"/>
              <w:rPr>
                <w:noProof/>
                <w:sz w:val="8"/>
                <w:szCs w:val="8"/>
              </w:rPr>
            </w:pPr>
          </w:p>
        </w:tc>
      </w:tr>
      <w:tr w:rsidR="00E15D19" w14:paraId="500DF243" w14:textId="77777777" w:rsidTr="005C5EFC">
        <w:tc>
          <w:tcPr>
            <w:tcW w:w="2694" w:type="dxa"/>
            <w:gridSpan w:val="2"/>
            <w:tcBorders>
              <w:top w:val="single" w:sz="4" w:space="0" w:color="auto"/>
              <w:left w:val="single" w:sz="4" w:space="0" w:color="auto"/>
            </w:tcBorders>
          </w:tcPr>
          <w:p w14:paraId="16257707" w14:textId="77777777" w:rsidR="00E15D19" w:rsidRDefault="00E15D19" w:rsidP="005C5E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40343" w14:textId="77777777" w:rsidR="00E15D19" w:rsidRDefault="00E15D19" w:rsidP="005C5EFC">
            <w:pPr>
              <w:pStyle w:val="CRCoverPage"/>
              <w:spacing w:after="0"/>
              <w:ind w:left="100"/>
              <w:rPr>
                <w:noProof/>
              </w:rPr>
            </w:pPr>
            <w:r>
              <w:rPr>
                <w:noProof/>
              </w:rPr>
              <w:t>When different waveform type and/or modulation order exist in different component carriers of a CA configuration, the current specification is unclear on what is the correct MPR to apply. This may result in different behaviors.</w:t>
            </w:r>
          </w:p>
        </w:tc>
      </w:tr>
      <w:tr w:rsidR="00E15D19" w14:paraId="791FCB5E" w14:textId="77777777" w:rsidTr="005C5EFC">
        <w:tc>
          <w:tcPr>
            <w:tcW w:w="2694" w:type="dxa"/>
            <w:gridSpan w:val="2"/>
            <w:tcBorders>
              <w:left w:val="single" w:sz="4" w:space="0" w:color="auto"/>
            </w:tcBorders>
          </w:tcPr>
          <w:p w14:paraId="4213D4C6"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0DD68101" w14:textId="77777777" w:rsidR="00E15D19" w:rsidRDefault="00E15D19" w:rsidP="005C5EFC">
            <w:pPr>
              <w:pStyle w:val="CRCoverPage"/>
              <w:spacing w:after="0"/>
              <w:rPr>
                <w:noProof/>
                <w:sz w:val="8"/>
                <w:szCs w:val="8"/>
              </w:rPr>
            </w:pPr>
          </w:p>
        </w:tc>
      </w:tr>
      <w:tr w:rsidR="00E15D19" w14:paraId="49869D5B" w14:textId="77777777" w:rsidTr="005C5EFC">
        <w:tc>
          <w:tcPr>
            <w:tcW w:w="2694" w:type="dxa"/>
            <w:gridSpan w:val="2"/>
            <w:tcBorders>
              <w:left w:val="single" w:sz="4" w:space="0" w:color="auto"/>
            </w:tcBorders>
          </w:tcPr>
          <w:p w14:paraId="53C9C457" w14:textId="77777777" w:rsidR="00E15D19" w:rsidRDefault="00E15D19" w:rsidP="005C5E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E2CB8" w14:textId="77777777" w:rsidR="00E15D19" w:rsidRDefault="00E15D19" w:rsidP="005C5EFC">
            <w:pPr>
              <w:pStyle w:val="CRCoverPage"/>
              <w:spacing w:after="0"/>
              <w:ind w:left="100"/>
              <w:rPr>
                <w:noProof/>
              </w:rPr>
            </w:pPr>
            <w:r>
              <w:rPr>
                <w:noProof/>
              </w:rPr>
              <w:t>Clarify that MPR is set based on the rules defined for the used waveform type and modulation order resulting in highest MPR.</w:t>
            </w:r>
          </w:p>
        </w:tc>
      </w:tr>
      <w:tr w:rsidR="00E15D19" w14:paraId="2EF01158" w14:textId="77777777" w:rsidTr="005C5EFC">
        <w:tc>
          <w:tcPr>
            <w:tcW w:w="2694" w:type="dxa"/>
            <w:gridSpan w:val="2"/>
            <w:tcBorders>
              <w:left w:val="single" w:sz="4" w:space="0" w:color="auto"/>
            </w:tcBorders>
          </w:tcPr>
          <w:p w14:paraId="4C4F987B"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24997A28" w14:textId="77777777" w:rsidR="00E15D19" w:rsidRDefault="00E15D19" w:rsidP="005C5EFC">
            <w:pPr>
              <w:pStyle w:val="CRCoverPage"/>
              <w:spacing w:after="0"/>
              <w:rPr>
                <w:noProof/>
                <w:sz w:val="8"/>
                <w:szCs w:val="8"/>
              </w:rPr>
            </w:pPr>
          </w:p>
        </w:tc>
      </w:tr>
      <w:tr w:rsidR="00E15D19" w14:paraId="74B4A3BB" w14:textId="77777777" w:rsidTr="005C5EFC">
        <w:tc>
          <w:tcPr>
            <w:tcW w:w="2694" w:type="dxa"/>
            <w:gridSpan w:val="2"/>
            <w:tcBorders>
              <w:left w:val="single" w:sz="4" w:space="0" w:color="auto"/>
              <w:bottom w:val="single" w:sz="4" w:space="0" w:color="auto"/>
            </w:tcBorders>
          </w:tcPr>
          <w:p w14:paraId="4AD63B61" w14:textId="77777777" w:rsidR="00E15D19" w:rsidRDefault="00E15D19" w:rsidP="005C5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77777777" w:rsidR="00E15D19" w:rsidRDefault="00E15D19" w:rsidP="005C5EFC">
            <w:pPr>
              <w:pStyle w:val="CRCoverPage"/>
              <w:spacing w:after="0"/>
              <w:ind w:left="100"/>
              <w:rPr>
                <w:noProof/>
              </w:rPr>
            </w:pPr>
            <w:r>
              <w:rPr>
                <w:noProof/>
              </w:rPr>
              <w:t>Ambiguity remains in the specification and UE behavior is not clear.</w:t>
            </w:r>
          </w:p>
        </w:tc>
      </w:tr>
      <w:tr w:rsidR="00E15D19" w14:paraId="05FF87CF" w14:textId="77777777" w:rsidTr="005C5EFC">
        <w:tc>
          <w:tcPr>
            <w:tcW w:w="2694" w:type="dxa"/>
            <w:gridSpan w:val="2"/>
          </w:tcPr>
          <w:p w14:paraId="50FA2203" w14:textId="77777777" w:rsidR="00E15D19" w:rsidRDefault="00E15D19" w:rsidP="005C5EFC">
            <w:pPr>
              <w:pStyle w:val="CRCoverPage"/>
              <w:spacing w:after="0"/>
              <w:rPr>
                <w:b/>
                <w:i/>
                <w:noProof/>
                <w:sz w:val="8"/>
                <w:szCs w:val="8"/>
              </w:rPr>
            </w:pPr>
          </w:p>
        </w:tc>
        <w:tc>
          <w:tcPr>
            <w:tcW w:w="6946" w:type="dxa"/>
            <w:gridSpan w:val="9"/>
          </w:tcPr>
          <w:p w14:paraId="26F7A848" w14:textId="77777777" w:rsidR="00E15D19" w:rsidRDefault="00E15D19" w:rsidP="005C5EFC">
            <w:pPr>
              <w:pStyle w:val="CRCoverPage"/>
              <w:spacing w:after="0"/>
              <w:rPr>
                <w:noProof/>
                <w:sz w:val="8"/>
                <w:szCs w:val="8"/>
              </w:rPr>
            </w:pPr>
          </w:p>
        </w:tc>
      </w:tr>
      <w:tr w:rsidR="00E15D19" w14:paraId="30BC7DA5" w14:textId="77777777" w:rsidTr="005C5EFC">
        <w:tc>
          <w:tcPr>
            <w:tcW w:w="2694" w:type="dxa"/>
            <w:gridSpan w:val="2"/>
            <w:tcBorders>
              <w:top w:val="single" w:sz="4" w:space="0" w:color="auto"/>
              <w:left w:val="single" w:sz="4" w:space="0" w:color="auto"/>
            </w:tcBorders>
          </w:tcPr>
          <w:p w14:paraId="3709C5C6" w14:textId="77777777" w:rsidR="00E15D19" w:rsidRDefault="00E15D19" w:rsidP="005C5E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77777777" w:rsidR="00E15D19" w:rsidRDefault="00E15D19" w:rsidP="005C5EFC">
            <w:pPr>
              <w:pStyle w:val="CRCoverPage"/>
              <w:spacing w:after="0"/>
              <w:ind w:left="100"/>
              <w:rPr>
                <w:noProof/>
              </w:rPr>
            </w:pPr>
            <w:r>
              <w:rPr>
                <w:noProof/>
              </w:rPr>
              <w:t>6.2A.2.1</w:t>
            </w:r>
          </w:p>
        </w:tc>
      </w:tr>
      <w:tr w:rsidR="00E15D19" w14:paraId="54DE798B" w14:textId="77777777" w:rsidTr="005C5EFC">
        <w:tc>
          <w:tcPr>
            <w:tcW w:w="2694" w:type="dxa"/>
            <w:gridSpan w:val="2"/>
            <w:tcBorders>
              <w:left w:val="single" w:sz="4" w:space="0" w:color="auto"/>
            </w:tcBorders>
          </w:tcPr>
          <w:p w14:paraId="4A2CFBA8"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3ABF3845" w14:textId="77777777" w:rsidR="00E15D19" w:rsidRDefault="00E15D19" w:rsidP="005C5EFC">
            <w:pPr>
              <w:pStyle w:val="CRCoverPage"/>
              <w:spacing w:after="0"/>
              <w:rPr>
                <w:noProof/>
                <w:sz w:val="8"/>
                <w:szCs w:val="8"/>
              </w:rPr>
            </w:pPr>
          </w:p>
        </w:tc>
      </w:tr>
      <w:tr w:rsidR="00E15D19" w14:paraId="35BAC70E" w14:textId="77777777" w:rsidTr="005C5EFC">
        <w:tc>
          <w:tcPr>
            <w:tcW w:w="2694" w:type="dxa"/>
            <w:gridSpan w:val="2"/>
            <w:tcBorders>
              <w:left w:val="single" w:sz="4" w:space="0" w:color="auto"/>
            </w:tcBorders>
          </w:tcPr>
          <w:p w14:paraId="75E9B876" w14:textId="77777777" w:rsidR="00E15D19" w:rsidRDefault="00E15D19" w:rsidP="005C5E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E15D19" w:rsidRDefault="00E15D19" w:rsidP="005C5E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E15D19" w:rsidRDefault="00E15D19" w:rsidP="005C5EFC">
            <w:pPr>
              <w:pStyle w:val="CRCoverPage"/>
              <w:spacing w:after="0"/>
              <w:jc w:val="center"/>
              <w:rPr>
                <w:b/>
                <w:caps/>
                <w:noProof/>
              </w:rPr>
            </w:pPr>
            <w:r>
              <w:rPr>
                <w:b/>
                <w:caps/>
                <w:noProof/>
              </w:rPr>
              <w:t>N</w:t>
            </w:r>
          </w:p>
        </w:tc>
        <w:tc>
          <w:tcPr>
            <w:tcW w:w="2977" w:type="dxa"/>
            <w:gridSpan w:val="4"/>
          </w:tcPr>
          <w:p w14:paraId="754AF575" w14:textId="77777777" w:rsidR="00E15D19" w:rsidRDefault="00E15D19" w:rsidP="005C5E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E15D19" w:rsidRDefault="00E15D19" w:rsidP="005C5EFC">
            <w:pPr>
              <w:pStyle w:val="CRCoverPage"/>
              <w:spacing w:after="0"/>
              <w:ind w:left="99"/>
              <w:rPr>
                <w:noProof/>
              </w:rPr>
            </w:pPr>
          </w:p>
        </w:tc>
      </w:tr>
      <w:tr w:rsidR="00E15D19" w14:paraId="7A3B9E3F" w14:textId="77777777" w:rsidTr="005C5EFC">
        <w:tc>
          <w:tcPr>
            <w:tcW w:w="2694" w:type="dxa"/>
            <w:gridSpan w:val="2"/>
            <w:tcBorders>
              <w:left w:val="single" w:sz="4" w:space="0" w:color="auto"/>
            </w:tcBorders>
          </w:tcPr>
          <w:p w14:paraId="59733ADA" w14:textId="77777777" w:rsidR="00E15D19" w:rsidRDefault="00E15D19" w:rsidP="005C5E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E15D19" w:rsidRDefault="00E15D19" w:rsidP="005C5EFC">
            <w:pPr>
              <w:pStyle w:val="CRCoverPage"/>
              <w:spacing w:after="0"/>
              <w:jc w:val="center"/>
              <w:rPr>
                <w:b/>
                <w:caps/>
                <w:noProof/>
              </w:rPr>
            </w:pPr>
            <w:r>
              <w:rPr>
                <w:b/>
                <w:caps/>
                <w:noProof/>
              </w:rPr>
              <w:t>X</w:t>
            </w:r>
          </w:p>
        </w:tc>
        <w:tc>
          <w:tcPr>
            <w:tcW w:w="2977" w:type="dxa"/>
            <w:gridSpan w:val="4"/>
          </w:tcPr>
          <w:p w14:paraId="3CECC0EB" w14:textId="77777777" w:rsidR="00E15D19" w:rsidRDefault="00E15D19" w:rsidP="005C5E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E15D19" w:rsidRDefault="00E15D19" w:rsidP="005C5EFC">
            <w:pPr>
              <w:pStyle w:val="CRCoverPage"/>
              <w:spacing w:after="0"/>
              <w:ind w:left="99"/>
              <w:rPr>
                <w:noProof/>
              </w:rPr>
            </w:pPr>
            <w:r>
              <w:rPr>
                <w:noProof/>
              </w:rPr>
              <w:t xml:space="preserve">TS/TR ... CR ... </w:t>
            </w:r>
          </w:p>
        </w:tc>
      </w:tr>
      <w:tr w:rsidR="00E15D19" w14:paraId="642A4798" w14:textId="77777777" w:rsidTr="005C5EFC">
        <w:tc>
          <w:tcPr>
            <w:tcW w:w="2694" w:type="dxa"/>
            <w:gridSpan w:val="2"/>
            <w:tcBorders>
              <w:left w:val="single" w:sz="4" w:space="0" w:color="auto"/>
            </w:tcBorders>
          </w:tcPr>
          <w:p w14:paraId="5C32DE0E" w14:textId="77777777" w:rsidR="00E15D19" w:rsidRDefault="00E15D19" w:rsidP="005C5E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E15D19" w:rsidRDefault="00E15D19" w:rsidP="005C5E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E15D19" w:rsidRDefault="00E15D19" w:rsidP="005C5EFC">
            <w:pPr>
              <w:pStyle w:val="CRCoverPage"/>
              <w:spacing w:after="0"/>
              <w:jc w:val="center"/>
              <w:rPr>
                <w:b/>
                <w:caps/>
                <w:noProof/>
              </w:rPr>
            </w:pPr>
          </w:p>
        </w:tc>
        <w:tc>
          <w:tcPr>
            <w:tcW w:w="2977" w:type="dxa"/>
            <w:gridSpan w:val="4"/>
          </w:tcPr>
          <w:p w14:paraId="69E389E8" w14:textId="77777777" w:rsidR="00E15D19" w:rsidRDefault="00E15D19" w:rsidP="005C5E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E15D19" w:rsidRDefault="00E15D19" w:rsidP="005C5EFC">
            <w:pPr>
              <w:pStyle w:val="CRCoverPage"/>
              <w:spacing w:after="0"/>
              <w:ind w:left="99"/>
              <w:rPr>
                <w:noProof/>
              </w:rPr>
            </w:pPr>
            <w:r>
              <w:rPr>
                <w:noProof/>
              </w:rPr>
              <w:t xml:space="preserve">TS 38.521-1 </w:t>
            </w:r>
          </w:p>
        </w:tc>
      </w:tr>
      <w:tr w:rsidR="00E15D19" w14:paraId="5FD4F92E" w14:textId="77777777" w:rsidTr="005C5EFC">
        <w:tc>
          <w:tcPr>
            <w:tcW w:w="2694" w:type="dxa"/>
            <w:gridSpan w:val="2"/>
            <w:tcBorders>
              <w:left w:val="single" w:sz="4" w:space="0" w:color="auto"/>
            </w:tcBorders>
          </w:tcPr>
          <w:p w14:paraId="450987DB" w14:textId="77777777" w:rsidR="00E15D19" w:rsidRDefault="00E15D19" w:rsidP="005C5E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E15D19" w:rsidRDefault="00E15D19" w:rsidP="005C5EFC">
            <w:pPr>
              <w:pStyle w:val="CRCoverPage"/>
              <w:spacing w:after="0"/>
              <w:jc w:val="center"/>
              <w:rPr>
                <w:b/>
                <w:caps/>
                <w:noProof/>
              </w:rPr>
            </w:pPr>
            <w:r>
              <w:rPr>
                <w:b/>
                <w:caps/>
                <w:noProof/>
              </w:rPr>
              <w:t>X</w:t>
            </w:r>
          </w:p>
        </w:tc>
        <w:tc>
          <w:tcPr>
            <w:tcW w:w="2977" w:type="dxa"/>
            <w:gridSpan w:val="4"/>
          </w:tcPr>
          <w:p w14:paraId="17BD4B1F" w14:textId="77777777" w:rsidR="00E15D19" w:rsidRDefault="00E15D19" w:rsidP="005C5E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E15D19" w:rsidRDefault="00E15D19" w:rsidP="005C5EFC">
            <w:pPr>
              <w:pStyle w:val="CRCoverPage"/>
              <w:spacing w:after="0"/>
              <w:ind w:left="99"/>
              <w:rPr>
                <w:noProof/>
              </w:rPr>
            </w:pPr>
            <w:r>
              <w:rPr>
                <w:noProof/>
              </w:rPr>
              <w:t xml:space="preserve">TS/TR ... CR ... </w:t>
            </w:r>
          </w:p>
        </w:tc>
      </w:tr>
      <w:tr w:rsidR="00E15D19" w14:paraId="7CFC68D9" w14:textId="77777777" w:rsidTr="005C5EFC">
        <w:tc>
          <w:tcPr>
            <w:tcW w:w="2694" w:type="dxa"/>
            <w:gridSpan w:val="2"/>
            <w:tcBorders>
              <w:left w:val="single" w:sz="4" w:space="0" w:color="auto"/>
            </w:tcBorders>
          </w:tcPr>
          <w:p w14:paraId="08683F05" w14:textId="77777777" w:rsidR="00E15D19" w:rsidRDefault="00E15D19" w:rsidP="005C5EFC">
            <w:pPr>
              <w:pStyle w:val="CRCoverPage"/>
              <w:spacing w:after="0"/>
              <w:rPr>
                <w:b/>
                <w:i/>
                <w:noProof/>
              </w:rPr>
            </w:pPr>
          </w:p>
        </w:tc>
        <w:tc>
          <w:tcPr>
            <w:tcW w:w="6946" w:type="dxa"/>
            <w:gridSpan w:val="9"/>
            <w:tcBorders>
              <w:right w:val="single" w:sz="4" w:space="0" w:color="auto"/>
            </w:tcBorders>
          </w:tcPr>
          <w:p w14:paraId="2246461C" w14:textId="77777777" w:rsidR="00E15D19" w:rsidRDefault="00E15D19" w:rsidP="005C5EFC">
            <w:pPr>
              <w:pStyle w:val="CRCoverPage"/>
              <w:spacing w:after="0"/>
              <w:rPr>
                <w:noProof/>
              </w:rPr>
            </w:pPr>
          </w:p>
        </w:tc>
      </w:tr>
      <w:tr w:rsidR="00E15D19" w14:paraId="47A6172C" w14:textId="77777777" w:rsidTr="005C5EFC">
        <w:tc>
          <w:tcPr>
            <w:tcW w:w="2694" w:type="dxa"/>
            <w:gridSpan w:val="2"/>
            <w:tcBorders>
              <w:left w:val="single" w:sz="4" w:space="0" w:color="auto"/>
              <w:bottom w:val="single" w:sz="4" w:space="0" w:color="auto"/>
            </w:tcBorders>
          </w:tcPr>
          <w:p w14:paraId="7A4F5460" w14:textId="77777777" w:rsidR="00E15D19" w:rsidRDefault="00E15D19" w:rsidP="005C5E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77777777" w:rsidR="00E15D19" w:rsidRDefault="00E15D19" w:rsidP="005C5EFC">
            <w:pPr>
              <w:pStyle w:val="CRCoverPage"/>
              <w:spacing w:after="0"/>
              <w:ind w:left="100"/>
              <w:rPr>
                <w:noProof/>
              </w:rPr>
            </w:pPr>
          </w:p>
        </w:tc>
      </w:tr>
      <w:tr w:rsidR="00E15D19" w:rsidRPr="008863B9" w14:paraId="3B89A6BD" w14:textId="77777777" w:rsidTr="005C5EFC">
        <w:tc>
          <w:tcPr>
            <w:tcW w:w="2694" w:type="dxa"/>
            <w:gridSpan w:val="2"/>
            <w:tcBorders>
              <w:top w:val="single" w:sz="4" w:space="0" w:color="auto"/>
              <w:bottom w:val="single" w:sz="4" w:space="0" w:color="auto"/>
            </w:tcBorders>
          </w:tcPr>
          <w:p w14:paraId="49D3C268" w14:textId="77777777" w:rsidR="00E15D19" w:rsidRPr="008863B9" w:rsidRDefault="00E15D19" w:rsidP="005C5E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E15D19" w:rsidRPr="008863B9" w:rsidRDefault="00E15D19" w:rsidP="005C5EFC">
            <w:pPr>
              <w:pStyle w:val="CRCoverPage"/>
              <w:spacing w:after="0"/>
              <w:ind w:left="100"/>
              <w:rPr>
                <w:noProof/>
                <w:sz w:val="8"/>
                <w:szCs w:val="8"/>
              </w:rPr>
            </w:pPr>
          </w:p>
        </w:tc>
      </w:tr>
      <w:tr w:rsidR="00E15D19"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E15D19" w:rsidRDefault="00E15D19" w:rsidP="005C5E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4CC4C2F2" w:rsidR="00E15D19" w:rsidRDefault="0021078F" w:rsidP="005C5EFC">
            <w:pPr>
              <w:pStyle w:val="CRCoverPage"/>
              <w:spacing w:after="0"/>
              <w:ind w:left="100"/>
              <w:rPr>
                <w:noProof/>
              </w:rPr>
            </w:pPr>
            <w:r>
              <w:rPr>
                <w:noProof/>
              </w:rPr>
              <w:t xml:space="preserve">This is a revision of </w:t>
            </w:r>
            <w:r w:rsidR="004725E7">
              <w:rPr>
                <w:noProof/>
              </w:rPr>
              <w:t>R4-2220570</w:t>
            </w:r>
            <w:r w:rsidR="00EC16BD">
              <w:rPr>
                <w:noProof/>
              </w:rPr>
              <w:t xml:space="preserve"> which was revised from </w:t>
            </w:r>
            <w:r w:rsidR="00EC16BD">
              <w:rPr>
                <w:noProof/>
              </w:rPr>
              <w:t>R4-2219471</w:t>
            </w:r>
          </w:p>
        </w:tc>
      </w:tr>
    </w:tbl>
    <w:p w14:paraId="31482362" w14:textId="77777777" w:rsidR="00E15D19" w:rsidRDefault="00E15D19" w:rsidP="00E15D19">
      <w:pPr>
        <w:pStyle w:val="CRCoverPage"/>
        <w:spacing w:after="0"/>
        <w:rPr>
          <w:noProof/>
          <w:sz w:val="8"/>
          <w:szCs w:val="8"/>
        </w:rPr>
      </w:pPr>
    </w:p>
    <w:p w14:paraId="159E6069" w14:textId="4A1E9B05" w:rsidR="00E15D19" w:rsidRDefault="00E15D19">
      <w:pPr>
        <w:spacing w:after="0"/>
      </w:pPr>
      <w:r>
        <w:br w:type="page"/>
      </w:r>
    </w:p>
    <w:p w14:paraId="3D77A662" w14:textId="095F1D7B" w:rsidR="00782BFB" w:rsidRDefault="00782BFB" w:rsidP="00434294">
      <w:pPr>
        <w:pStyle w:val="Heading4"/>
      </w:pPr>
      <w:r w:rsidRPr="001C0CC4">
        <w:lastRenderedPageBreak/>
        <w:t>6.2A.2.1</w:t>
      </w:r>
      <w:r w:rsidRPr="001C0CC4">
        <w:tab/>
      </w:r>
      <w:bookmarkEnd w:id="0"/>
      <w:bookmarkEnd w:id="1"/>
      <w:bookmarkEnd w:id="2"/>
      <w:bookmarkEnd w:id="3"/>
      <w:bookmarkEnd w:id="4"/>
      <w:bookmarkEnd w:id="5"/>
      <w:bookmarkEnd w:id="6"/>
      <w:bookmarkEnd w:id="7"/>
      <w:r>
        <w:tab/>
      </w:r>
      <w:r w:rsidRPr="001C0CC4">
        <w:t xml:space="preserve">UE maximum output power reduction for </w:t>
      </w:r>
      <w:r>
        <w:t>Intra</w:t>
      </w:r>
      <w:r w:rsidRPr="001C0CC4">
        <w:t xml:space="preserve">-band </w:t>
      </w:r>
      <w:r>
        <w:t xml:space="preserve">contiguous </w:t>
      </w:r>
      <w:r w:rsidRPr="001C0CC4">
        <w:t>CA</w:t>
      </w:r>
      <w:bookmarkEnd w:id="8"/>
      <w:bookmarkEnd w:id="9"/>
      <w:bookmarkEnd w:id="10"/>
      <w:bookmarkEnd w:id="11"/>
      <w:bookmarkEnd w:id="12"/>
      <w:bookmarkEnd w:id="13"/>
      <w:bookmarkEnd w:id="14"/>
      <w:bookmarkEnd w:id="15"/>
      <w:bookmarkEnd w:id="16"/>
      <w:bookmarkEnd w:id="17"/>
    </w:p>
    <w:p w14:paraId="7F9BFDB1" w14:textId="42A1CCCD" w:rsidR="00813591" w:rsidRDefault="00813591" w:rsidP="00813591">
      <w:r w:rsidRPr="00CB62BE">
        <w:t xml:space="preserve">For intra-band contiguous carrier </w:t>
      </w:r>
      <w:proofErr w:type="gramStart"/>
      <w:r w:rsidRPr="00CB62BE">
        <w:t>aggregation</w:t>
      </w:r>
      <w:proofErr w:type="gramEnd"/>
      <w:r w:rsidRPr="00CB62BE">
        <w:t xml:space="preserve"> the allowed Maximum Power Reduction (MPR) for the maximum output power in Table 6.2</w:t>
      </w:r>
      <w:r>
        <w:t>A</w:t>
      </w:r>
      <w:r w:rsidRPr="00CB62BE">
        <w:t>.</w:t>
      </w:r>
      <w:r>
        <w:t>1.1</w:t>
      </w:r>
      <w:r w:rsidRPr="00CB62BE">
        <w:t>-</w:t>
      </w:r>
      <w:r>
        <w:t xml:space="preserve">1 with contiguous RB allocation </w:t>
      </w:r>
      <w:r w:rsidRPr="00CB62BE">
        <w:t>is specified in Table 6.2</w:t>
      </w:r>
      <w:r>
        <w:t>A</w:t>
      </w:r>
      <w:r w:rsidRPr="00CB62BE">
        <w:t>.</w:t>
      </w:r>
      <w:r>
        <w:t>2.1</w:t>
      </w:r>
      <w:r w:rsidRPr="00CB62BE">
        <w:t>-1 for UE power class 3 CA bandwidth classe</w:t>
      </w:r>
      <w:r>
        <w:t>s B and</w:t>
      </w:r>
      <w:r w:rsidRPr="00CB62BE">
        <w:t xml:space="preserve"> </w:t>
      </w:r>
      <w:r>
        <w:t xml:space="preserve">C. </w:t>
      </w:r>
    </w:p>
    <w:p w14:paraId="29149550" w14:textId="290144F3" w:rsidR="008E5824" w:rsidRDefault="008E5824" w:rsidP="008E5824">
      <w:r w:rsidRPr="00CB62BE">
        <w:t xml:space="preserve">In case the modulation format </w:t>
      </w:r>
      <w:r>
        <w:t xml:space="preserve">or waveform </w:t>
      </w:r>
      <w:ins w:id="28" w:author="Qualcomm" w:date="2022-10-04T11:41:00Z">
        <w:r w:rsidR="004E7F51">
          <w:t xml:space="preserve">type </w:t>
        </w:r>
      </w:ins>
      <w:r w:rsidRPr="00CB62BE">
        <w:t xml:space="preserve">is different on different component carriers then the </w:t>
      </w:r>
      <w:ins w:id="29" w:author="Qualcomm" w:date="2022-10-04T11:42:00Z">
        <w:r w:rsidR="001125F5" w:rsidRPr="001125F5">
          <w:t xml:space="preserve">requirement is set by rules applied to the waveform type </w:t>
        </w:r>
      </w:ins>
      <w:ins w:id="30" w:author="Qualcomm" w:date="2022-11-17T07:57:00Z">
        <w:r w:rsidR="0021078F">
          <w:t xml:space="preserve">(DFT-s-OFDM or CP-OFDM) </w:t>
        </w:r>
      </w:ins>
      <w:ins w:id="31" w:author="Qualcomm" w:date="2022-10-04T11:42:00Z">
        <w:r w:rsidR="001125F5" w:rsidRPr="001125F5">
          <w:t>and modulation order used in the configuration with the largest MPR.</w:t>
        </w:r>
      </w:ins>
      <w:del w:id="32" w:author="Qualcomm" w:date="2022-10-04T11:42:00Z">
        <w:r w:rsidRPr="00CB62BE" w:rsidDel="001125F5">
          <w:delText>MPR is determined by the rules applied to higher order of those modulations</w:delText>
        </w:r>
        <w:r w:rsidDel="001125F5">
          <w:delText>, or CP-OFDM waveform</w:delText>
        </w:r>
      </w:del>
      <w:r w:rsidRPr="00CB62BE">
        <w:t>.</w:t>
      </w:r>
    </w:p>
    <w:p w14:paraId="15B0E6D2" w14:textId="03B2DED5" w:rsidR="008E5824" w:rsidRPr="008C0EFD" w:rsidRDefault="008E5824" w:rsidP="008E5824">
      <w:pPr>
        <w:spacing w:after="0"/>
      </w:pPr>
      <w:r>
        <w:t>U</w:t>
      </w:r>
      <w:r w:rsidRPr="006303EC">
        <w:t xml:space="preserve">nless otherwise specified, pi/2 BPSK </w:t>
      </w:r>
      <w:r>
        <w:t>in following MPR tables</w:t>
      </w:r>
      <w:r w:rsidRPr="006303EC">
        <w:t xml:space="preserve"> refers to both variants of pi/2 BPSK referenced in 6.2.2</w:t>
      </w:r>
      <w:r>
        <w:t xml:space="preserve"> tables 6.2.2-1.</w:t>
      </w:r>
    </w:p>
    <w:p w14:paraId="3B0C13A6" w14:textId="26398942" w:rsidR="00782BFB" w:rsidRPr="00CB62BE" w:rsidRDefault="00782BFB" w:rsidP="00782BFB">
      <w:pPr>
        <w:pStyle w:val="TH"/>
      </w:pPr>
      <w:r w:rsidRPr="00CB62BE">
        <w:t>Table 6.2</w:t>
      </w:r>
      <w:r>
        <w:t>A</w:t>
      </w:r>
      <w:r w:rsidRPr="00CB62BE">
        <w:t>.</w:t>
      </w:r>
      <w:r>
        <w:t>2.1</w:t>
      </w:r>
      <w:r w:rsidRPr="00CB62BE">
        <w:t xml:space="preserve">-1: </w:t>
      </w:r>
      <w:r>
        <w:t>Contiguous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0F4387" w:rsidRPr="00594EAF" w14:paraId="7121B9E5" w14:textId="77777777" w:rsidTr="000F4387">
        <w:trPr>
          <w:trHeight w:val="187"/>
          <w:jc w:val="center"/>
        </w:trPr>
        <w:tc>
          <w:tcPr>
            <w:tcW w:w="2256" w:type="dxa"/>
            <w:gridSpan w:val="2"/>
            <w:tcBorders>
              <w:bottom w:val="nil"/>
            </w:tcBorders>
            <w:shd w:val="clear" w:color="auto" w:fill="auto"/>
          </w:tcPr>
          <w:p w14:paraId="595A9587" w14:textId="77777777" w:rsidR="000F4387" w:rsidRPr="00594EAF" w:rsidRDefault="000F4387" w:rsidP="000F4387">
            <w:pPr>
              <w:pStyle w:val="TAH"/>
              <w:rPr>
                <w:lang w:val="en-US"/>
              </w:rPr>
            </w:pPr>
            <w:r w:rsidRPr="00594EAF">
              <w:rPr>
                <w:rFonts w:hint="eastAsia"/>
                <w:lang w:val="en-US"/>
              </w:rPr>
              <w:t>Modulation</w:t>
            </w:r>
          </w:p>
        </w:tc>
        <w:tc>
          <w:tcPr>
            <w:tcW w:w="3809" w:type="dxa"/>
            <w:gridSpan w:val="2"/>
            <w:shd w:val="clear" w:color="auto" w:fill="auto"/>
          </w:tcPr>
          <w:p w14:paraId="03274E2A" w14:textId="77777777" w:rsidR="000F4387" w:rsidRPr="00594EAF" w:rsidRDefault="000F4387" w:rsidP="000F4387">
            <w:pPr>
              <w:pStyle w:val="TAH"/>
              <w:rPr>
                <w:lang w:val="en-US"/>
              </w:rPr>
            </w:pPr>
            <w:r w:rsidRPr="00594EAF">
              <w:rPr>
                <w:rFonts w:hint="eastAsia"/>
                <w:lang w:val="en-US"/>
              </w:rPr>
              <w:t>MPR</w:t>
            </w:r>
            <w:r>
              <w:rPr>
                <w:lang w:val="en-US"/>
              </w:rPr>
              <w:t xml:space="preserve"> for bandwidth class B(dB)</w:t>
            </w:r>
          </w:p>
        </w:tc>
        <w:tc>
          <w:tcPr>
            <w:tcW w:w="3564" w:type="dxa"/>
            <w:gridSpan w:val="2"/>
          </w:tcPr>
          <w:p w14:paraId="15EE46E0" w14:textId="77777777" w:rsidR="000F4387" w:rsidRPr="00594EAF" w:rsidRDefault="000F4387" w:rsidP="000F4387">
            <w:pPr>
              <w:pStyle w:val="TAH"/>
              <w:rPr>
                <w:lang w:val="en-US"/>
              </w:rPr>
            </w:pPr>
            <w:r w:rsidRPr="00594EAF">
              <w:rPr>
                <w:rFonts w:hint="eastAsia"/>
                <w:lang w:val="en-US"/>
              </w:rPr>
              <w:t>MPR</w:t>
            </w:r>
            <w:r>
              <w:rPr>
                <w:lang w:val="en-US"/>
              </w:rPr>
              <w:t xml:space="preserve"> for bandwidth class C(dB)</w:t>
            </w:r>
          </w:p>
        </w:tc>
      </w:tr>
      <w:tr w:rsidR="000F4387" w:rsidRPr="00594EAF" w14:paraId="47952192" w14:textId="77777777" w:rsidTr="000F4387">
        <w:trPr>
          <w:trHeight w:val="187"/>
          <w:jc w:val="center"/>
        </w:trPr>
        <w:tc>
          <w:tcPr>
            <w:tcW w:w="2256" w:type="dxa"/>
            <w:gridSpan w:val="2"/>
            <w:tcBorders>
              <w:top w:val="nil"/>
            </w:tcBorders>
            <w:shd w:val="clear" w:color="auto" w:fill="auto"/>
          </w:tcPr>
          <w:p w14:paraId="35E571B7" w14:textId="77777777" w:rsidR="000F4387" w:rsidRPr="00594EAF" w:rsidRDefault="000F4387" w:rsidP="000F4387">
            <w:pPr>
              <w:pStyle w:val="TAH"/>
              <w:rPr>
                <w:lang w:val="en-US"/>
              </w:rPr>
            </w:pPr>
          </w:p>
        </w:tc>
        <w:tc>
          <w:tcPr>
            <w:tcW w:w="1904" w:type="dxa"/>
            <w:shd w:val="clear" w:color="auto" w:fill="auto"/>
          </w:tcPr>
          <w:p w14:paraId="3E484622" w14:textId="77777777" w:rsidR="000F4387" w:rsidRPr="00594EAF" w:rsidRDefault="000F4387" w:rsidP="000F4387">
            <w:pPr>
              <w:pStyle w:val="TAH"/>
              <w:rPr>
                <w:lang w:val="en-US"/>
              </w:rPr>
            </w:pPr>
            <w:r w:rsidRPr="00594EAF">
              <w:rPr>
                <w:rFonts w:hint="eastAsia"/>
                <w:lang w:val="en-US"/>
              </w:rPr>
              <w:t>inner</w:t>
            </w:r>
          </w:p>
        </w:tc>
        <w:tc>
          <w:tcPr>
            <w:tcW w:w="1905" w:type="dxa"/>
            <w:shd w:val="clear" w:color="auto" w:fill="auto"/>
          </w:tcPr>
          <w:p w14:paraId="75B75938" w14:textId="77777777" w:rsidR="000F4387" w:rsidRPr="00594EAF" w:rsidRDefault="000F4387" w:rsidP="000F4387">
            <w:pPr>
              <w:pStyle w:val="TAH"/>
              <w:rPr>
                <w:lang w:val="en-US"/>
              </w:rPr>
            </w:pPr>
            <w:r w:rsidRPr="00594EAF">
              <w:rPr>
                <w:rFonts w:hint="eastAsia"/>
                <w:lang w:val="en-US"/>
              </w:rPr>
              <w:t>outer</w:t>
            </w:r>
          </w:p>
        </w:tc>
        <w:tc>
          <w:tcPr>
            <w:tcW w:w="1782" w:type="dxa"/>
          </w:tcPr>
          <w:p w14:paraId="15E6B581" w14:textId="77777777" w:rsidR="000F4387" w:rsidRPr="00594EAF" w:rsidRDefault="000F4387" w:rsidP="000F4387">
            <w:pPr>
              <w:pStyle w:val="TAH"/>
              <w:rPr>
                <w:lang w:val="en-US"/>
              </w:rPr>
            </w:pPr>
            <w:r w:rsidRPr="00594EAF">
              <w:rPr>
                <w:rFonts w:hint="eastAsia"/>
                <w:lang w:val="en-US"/>
              </w:rPr>
              <w:t>inner</w:t>
            </w:r>
          </w:p>
        </w:tc>
        <w:tc>
          <w:tcPr>
            <w:tcW w:w="1782" w:type="dxa"/>
          </w:tcPr>
          <w:p w14:paraId="4ECDC897" w14:textId="77777777" w:rsidR="000F4387" w:rsidRPr="00594EAF" w:rsidRDefault="000F4387" w:rsidP="000F4387">
            <w:pPr>
              <w:pStyle w:val="TAH"/>
              <w:rPr>
                <w:lang w:val="en-US"/>
              </w:rPr>
            </w:pPr>
            <w:r w:rsidRPr="00594EAF">
              <w:rPr>
                <w:rFonts w:hint="eastAsia"/>
                <w:lang w:val="en-US"/>
              </w:rPr>
              <w:t>outer</w:t>
            </w:r>
          </w:p>
        </w:tc>
      </w:tr>
      <w:tr w:rsidR="000F4387" w:rsidRPr="00594EAF" w14:paraId="33F5D229" w14:textId="77777777" w:rsidTr="000F4387">
        <w:trPr>
          <w:trHeight w:val="187"/>
          <w:jc w:val="center"/>
        </w:trPr>
        <w:tc>
          <w:tcPr>
            <w:tcW w:w="1100" w:type="dxa"/>
            <w:tcBorders>
              <w:bottom w:val="nil"/>
            </w:tcBorders>
            <w:shd w:val="clear" w:color="auto" w:fill="auto"/>
          </w:tcPr>
          <w:p w14:paraId="3F35BA47" w14:textId="77777777" w:rsidR="000F4387" w:rsidRPr="00594EAF" w:rsidRDefault="000F4387" w:rsidP="000F4387">
            <w:pPr>
              <w:pStyle w:val="TAL"/>
              <w:rPr>
                <w:lang w:val="en-US"/>
              </w:rPr>
            </w:pPr>
            <w:r w:rsidRPr="00594EAF">
              <w:rPr>
                <w:rFonts w:hint="eastAsia"/>
                <w:lang w:val="en-US"/>
              </w:rPr>
              <w:t>DFT-s-OFDM</w:t>
            </w:r>
          </w:p>
        </w:tc>
        <w:tc>
          <w:tcPr>
            <w:tcW w:w="1156" w:type="dxa"/>
            <w:shd w:val="clear" w:color="auto" w:fill="auto"/>
          </w:tcPr>
          <w:p w14:paraId="0B380046" w14:textId="77777777" w:rsidR="000F4387" w:rsidRPr="00594EAF" w:rsidRDefault="000F4387" w:rsidP="000F4387">
            <w:pPr>
              <w:pStyle w:val="TAL"/>
              <w:rPr>
                <w:lang w:val="en-US"/>
              </w:rPr>
            </w:pPr>
            <w:r w:rsidRPr="00594EAF">
              <w:rPr>
                <w:rFonts w:hint="eastAsia"/>
                <w:lang w:val="en-US"/>
              </w:rPr>
              <w:t>Pi/2 BPSK</w:t>
            </w:r>
          </w:p>
        </w:tc>
        <w:tc>
          <w:tcPr>
            <w:tcW w:w="1904" w:type="dxa"/>
            <w:shd w:val="clear" w:color="auto" w:fill="auto"/>
          </w:tcPr>
          <w:p w14:paraId="7E6F4608" w14:textId="77777777" w:rsidR="000F4387" w:rsidRPr="00594EAF" w:rsidRDefault="000F4387" w:rsidP="000F4387">
            <w:pPr>
              <w:pStyle w:val="TAL"/>
              <w:rPr>
                <w:lang w:val="en-US"/>
              </w:rPr>
            </w:pPr>
            <w:r>
              <w:rPr>
                <w:lang w:val="en-US"/>
              </w:rPr>
              <w:t>1.0</w:t>
            </w:r>
          </w:p>
        </w:tc>
        <w:tc>
          <w:tcPr>
            <w:tcW w:w="1905" w:type="dxa"/>
            <w:shd w:val="clear" w:color="auto" w:fill="auto"/>
          </w:tcPr>
          <w:p w14:paraId="0DDEA17D" w14:textId="77777777" w:rsidR="000F4387" w:rsidRPr="00594EAF" w:rsidRDefault="000F4387" w:rsidP="000F4387">
            <w:pPr>
              <w:pStyle w:val="TAL"/>
              <w:rPr>
                <w:lang w:val="en-US"/>
              </w:rPr>
            </w:pPr>
            <w:r>
              <w:rPr>
                <w:lang w:val="en-US"/>
              </w:rPr>
              <w:t>3.5</w:t>
            </w:r>
          </w:p>
        </w:tc>
        <w:tc>
          <w:tcPr>
            <w:tcW w:w="1782" w:type="dxa"/>
          </w:tcPr>
          <w:p w14:paraId="30E5E033" w14:textId="77777777" w:rsidR="000F4387" w:rsidRPr="00594EAF" w:rsidRDefault="000F4387" w:rsidP="000F4387">
            <w:pPr>
              <w:pStyle w:val="TAL"/>
              <w:rPr>
                <w:lang w:val="en-US"/>
              </w:rPr>
            </w:pPr>
            <w:r>
              <w:rPr>
                <w:lang w:val="en-US"/>
              </w:rPr>
              <w:t>2.5</w:t>
            </w:r>
          </w:p>
        </w:tc>
        <w:tc>
          <w:tcPr>
            <w:tcW w:w="1782" w:type="dxa"/>
          </w:tcPr>
          <w:p w14:paraId="7DD6C94F" w14:textId="77777777" w:rsidR="000F4387" w:rsidRPr="00594EAF" w:rsidRDefault="000F4387" w:rsidP="000F4387">
            <w:pPr>
              <w:pStyle w:val="TAL"/>
              <w:rPr>
                <w:lang w:val="en-US"/>
              </w:rPr>
            </w:pPr>
            <w:r>
              <w:rPr>
                <w:lang w:val="en-US"/>
              </w:rPr>
              <w:t>7</w:t>
            </w:r>
          </w:p>
        </w:tc>
      </w:tr>
      <w:tr w:rsidR="000F4387" w:rsidRPr="00594EAF" w14:paraId="4B967081" w14:textId="77777777" w:rsidTr="000F4387">
        <w:trPr>
          <w:trHeight w:val="187"/>
          <w:jc w:val="center"/>
        </w:trPr>
        <w:tc>
          <w:tcPr>
            <w:tcW w:w="1100" w:type="dxa"/>
            <w:tcBorders>
              <w:top w:val="nil"/>
              <w:bottom w:val="nil"/>
            </w:tcBorders>
            <w:shd w:val="clear" w:color="auto" w:fill="auto"/>
          </w:tcPr>
          <w:p w14:paraId="788C4F79" w14:textId="77777777" w:rsidR="000F4387" w:rsidRPr="00594EAF" w:rsidRDefault="000F4387" w:rsidP="000F4387">
            <w:pPr>
              <w:pStyle w:val="TAL"/>
              <w:rPr>
                <w:lang w:val="en-US"/>
              </w:rPr>
            </w:pPr>
          </w:p>
        </w:tc>
        <w:tc>
          <w:tcPr>
            <w:tcW w:w="1156" w:type="dxa"/>
            <w:shd w:val="clear" w:color="auto" w:fill="auto"/>
          </w:tcPr>
          <w:p w14:paraId="39D1DA55" w14:textId="77777777" w:rsidR="000F4387" w:rsidRPr="00594EAF" w:rsidRDefault="000F4387" w:rsidP="000F4387">
            <w:pPr>
              <w:pStyle w:val="TAL"/>
              <w:rPr>
                <w:lang w:val="en-US"/>
              </w:rPr>
            </w:pPr>
            <w:r w:rsidRPr="00594EAF">
              <w:rPr>
                <w:rFonts w:hint="eastAsia"/>
                <w:lang w:val="en-US"/>
              </w:rPr>
              <w:t>QPSK</w:t>
            </w:r>
          </w:p>
        </w:tc>
        <w:tc>
          <w:tcPr>
            <w:tcW w:w="1904" w:type="dxa"/>
            <w:shd w:val="clear" w:color="auto" w:fill="auto"/>
          </w:tcPr>
          <w:p w14:paraId="42B1AEA5" w14:textId="77777777" w:rsidR="000F4387" w:rsidRPr="00594EAF" w:rsidRDefault="000F4387" w:rsidP="000F4387">
            <w:pPr>
              <w:pStyle w:val="TAL"/>
              <w:rPr>
                <w:lang w:val="en-US"/>
              </w:rPr>
            </w:pPr>
            <w:r>
              <w:rPr>
                <w:lang w:val="en-US"/>
              </w:rPr>
              <w:t>1.0</w:t>
            </w:r>
          </w:p>
        </w:tc>
        <w:tc>
          <w:tcPr>
            <w:tcW w:w="1905" w:type="dxa"/>
            <w:shd w:val="clear" w:color="auto" w:fill="auto"/>
          </w:tcPr>
          <w:p w14:paraId="3585B986" w14:textId="77777777" w:rsidR="000F4387" w:rsidRPr="00594EAF" w:rsidRDefault="000F4387" w:rsidP="000F4387">
            <w:pPr>
              <w:pStyle w:val="TAL"/>
              <w:rPr>
                <w:lang w:val="en-US"/>
              </w:rPr>
            </w:pPr>
            <w:r>
              <w:rPr>
                <w:lang w:val="en-US"/>
              </w:rPr>
              <w:t>3.5</w:t>
            </w:r>
          </w:p>
        </w:tc>
        <w:tc>
          <w:tcPr>
            <w:tcW w:w="1782" w:type="dxa"/>
          </w:tcPr>
          <w:p w14:paraId="662B0B64" w14:textId="77777777" w:rsidR="000F4387" w:rsidRDefault="000F4387" w:rsidP="000F4387">
            <w:pPr>
              <w:pStyle w:val="TAL"/>
              <w:rPr>
                <w:lang w:val="en-US"/>
              </w:rPr>
            </w:pPr>
            <w:r>
              <w:rPr>
                <w:lang w:val="en-US"/>
              </w:rPr>
              <w:t>2.5</w:t>
            </w:r>
          </w:p>
        </w:tc>
        <w:tc>
          <w:tcPr>
            <w:tcW w:w="1782" w:type="dxa"/>
          </w:tcPr>
          <w:p w14:paraId="1C60E0A2" w14:textId="77777777" w:rsidR="000F4387" w:rsidRDefault="000F4387" w:rsidP="000F4387">
            <w:pPr>
              <w:pStyle w:val="TAL"/>
              <w:rPr>
                <w:lang w:val="en-US"/>
              </w:rPr>
            </w:pPr>
            <w:r>
              <w:rPr>
                <w:lang w:val="en-US"/>
              </w:rPr>
              <w:t>7</w:t>
            </w:r>
          </w:p>
        </w:tc>
      </w:tr>
      <w:tr w:rsidR="000F4387" w:rsidRPr="00594EAF" w14:paraId="498BDD6D" w14:textId="77777777" w:rsidTr="000F4387">
        <w:trPr>
          <w:trHeight w:val="187"/>
          <w:jc w:val="center"/>
        </w:trPr>
        <w:tc>
          <w:tcPr>
            <w:tcW w:w="1100" w:type="dxa"/>
            <w:tcBorders>
              <w:top w:val="nil"/>
              <w:bottom w:val="nil"/>
            </w:tcBorders>
            <w:shd w:val="clear" w:color="auto" w:fill="auto"/>
          </w:tcPr>
          <w:p w14:paraId="6566F3E8" w14:textId="77777777" w:rsidR="000F4387" w:rsidRPr="00594EAF" w:rsidRDefault="000F4387" w:rsidP="000F4387">
            <w:pPr>
              <w:pStyle w:val="TAL"/>
              <w:rPr>
                <w:lang w:val="en-US"/>
              </w:rPr>
            </w:pPr>
          </w:p>
        </w:tc>
        <w:tc>
          <w:tcPr>
            <w:tcW w:w="1156" w:type="dxa"/>
            <w:shd w:val="clear" w:color="auto" w:fill="auto"/>
          </w:tcPr>
          <w:p w14:paraId="39A7EC77" w14:textId="77777777" w:rsidR="000F4387" w:rsidRPr="00594EAF" w:rsidRDefault="000F4387" w:rsidP="000F4387">
            <w:pPr>
              <w:pStyle w:val="TAL"/>
              <w:rPr>
                <w:lang w:val="en-US"/>
              </w:rPr>
            </w:pPr>
            <w:r w:rsidRPr="00594EAF">
              <w:rPr>
                <w:rFonts w:hint="eastAsia"/>
                <w:lang w:val="en-US"/>
              </w:rPr>
              <w:t>16QAM</w:t>
            </w:r>
          </w:p>
        </w:tc>
        <w:tc>
          <w:tcPr>
            <w:tcW w:w="1904" w:type="dxa"/>
            <w:shd w:val="clear" w:color="auto" w:fill="auto"/>
          </w:tcPr>
          <w:p w14:paraId="7A275B42" w14:textId="77777777" w:rsidR="000F4387" w:rsidRPr="00594EAF" w:rsidRDefault="000F4387" w:rsidP="000F4387">
            <w:pPr>
              <w:pStyle w:val="TAL"/>
              <w:rPr>
                <w:lang w:val="en-US"/>
              </w:rPr>
            </w:pPr>
            <w:r>
              <w:rPr>
                <w:lang w:val="en-US"/>
              </w:rPr>
              <w:t>1.5</w:t>
            </w:r>
          </w:p>
        </w:tc>
        <w:tc>
          <w:tcPr>
            <w:tcW w:w="1905" w:type="dxa"/>
            <w:shd w:val="clear" w:color="auto" w:fill="auto"/>
          </w:tcPr>
          <w:p w14:paraId="52E4DE7F" w14:textId="77777777" w:rsidR="000F4387" w:rsidRPr="00594EAF" w:rsidRDefault="000F4387" w:rsidP="000F4387">
            <w:pPr>
              <w:pStyle w:val="TAL"/>
              <w:rPr>
                <w:lang w:val="en-US"/>
              </w:rPr>
            </w:pPr>
            <w:r>
              <w:rPr>
                <w:lang w:val="en-US"/>
              </w:rPr>
              <w:t>3.5</w:t>
            </w:r>
          </w:p>
        </w:tc>
        <w:tc>
          <w:tcPr>
            <w:tcW w:w="1782" w:type="dxa"/>
          </w:tcPr>
          <w:p w14:paraId="3138A127" w14:textId="77777777" w:rsidR="000F4387" w:rsidRPr="00594EAF" w:rsidRDefault="000F4387" w:rsidP="000F4387">
            <w:pPr>
              <w:pStyle w:val="TAL"/>
              <w:rPr>
                <w:lang w:val="en-US"/>
              </w:rPr>
            </w:pPr>
            <w:r>
              <w:rPr>
                <w:lang w:val="en-US"/>
              </w:rPr>
              <w:t>2.5</w:t>
            </w:r>
          </w:p>
        </w:tc>
        <w:tc>
          <w:tcPr>
            <w:tcW w:w="1782" w:type="dxa"/>
          </w:tcPr>
          <w:p w14:paraId="648B2809" w14:textId="77777777" w:rsidR="000F4387" w:rsidRPr="00594EAF" w:rsidRDefault="000F4387" w:rsidP="000F4387">
            <w:pPr>
              <w:pStyle w:val="TAL"/>
              <w:rPr>
                <w:lang w:val="en-US"/>
              </w:rPr>
            </w:pPr>
            <w:r>
              <w:rPr>
                <w:lang w:val="en-US"/>
              </w:rPr>
              <w:t>7</w:t>
            </w:r>
          </w:p>
        </w:tc>
      </w:tr>
      <w:tr w:rsidR="000F4387" w:rsidRPr="00594EAF" w14:paraId="552F897C" w14:textId="77777777" w:rsidTr="000F4387">
        <w:trPr>
          <w:trHeight w:val="187"/>
          <w:jc w:val="center"/>
        </w:trPr>
        <w:tc>
          <w:tcPr>
            <w:tcW w:w="1100" w:type="dxa"/>
            <w:tcBorders>
              <w:top w:val="nil"/>
              <w:bottom w:val="nil"/>
            </w:tcBorders>
            <w:shd w:val="clear" w:color="auto" w:fill="auto"/>
          </w:tcPr>
          <w:p w14:paraId="15BA779E" w14:textId="77777777" w:rsidR="000F4387" w:rsidRPr="00594EAF" w:rsidRDefault="000F4387" w:rsidP="000F4387">
            <w:pPr>
              <w:pStyle w:val="TAL"/>
              <w:rPr>
                <w:lang w:val="en-US"/>
              </w:rPr>
            </w:pPr>
          </w:p>
        </w:tc>
        <w:tc>
          <w:tcPr>
            <w:tcW w:w="1156" w:type="dxa"/>
            <w:shd w:val="clear" w:color="auto" w:fill="auto"/>
          </w:tcPr>
          <w:p w14:paraId="2D8B93C9" w14:textId="77777777" w:rsidR="000F4387" w:rsidRPr="00594EAF" w:rsidRDefault="000F4387" w:rsidP="000F4387">
            <w:pPr>
              <w:pStyle w:val="TAL"/>
              <w:rPr>
                <w:lang w:val="en-US"/>
              </w:rPr>
            </w:pPr>
            <w:r w:rsidRPr="00594EAF">
              <w:rPr>
                <w:rFonts w:hint="eastAsia"/>
                <w:lang w:val="en-US"/>
              </w:rPr>
              <w:t>64QAM</w:t>
            </w:r>
          </w:p>
        </w:tc>
        <w:tc>
          <w:tcPr>
            <w:tcW w:w="1904" w:type="dxa"/>
            <w:shd w:val="clear" w:color="auto" w:fill="auto"/>
          </w:tcPr>
          <w:p w14:paraId="5EB14003" w14:textId="77777777" w:rsidR="000F4387" w:rsidRPr="00594EAF" w:rsidRDefault="000F4387" w:rsidP="000F4387">
            <w:pPr>
              <w:pStyle w:val="TAL"/>
              <w:rPr>
                <w:lang w:val="en-US"/>
              </w:rPr>
            </w:pPr>
            <w:r>
              <w:rPr>
                <w:lang w:val="en-US"/>
              </w:rPr>
              <w:t>3.0</w:t>
            </w:r>
          </w:p>
        </w:tc>
        <w:tc>
          <w:tcPr>
            <w:tcW w:w="1905" w:type="dxa"/>
            <w:shd w:val="clear" w:color="auto" w:fill="auto"/>
          </w:tcPr>
          <w:p w14:paraId="50F1A38E" w14:textId="77777777" w:rsidR="000F4387" w:rsidRPr="00594EAF" w:rsidRDefault="000F4387" w:rsidP="000F4387">
            <w:pPr>
              <w:pStyle w:val="TAL"/>
              <w:rPr>
                <w:lang w:val="en-US"/>
              </w:rPr>
            </w:pPr>
            <w:r>
              <w:rPr>
                <w:lang w:val="en-US"/>
              </w:rPr>
              <w:t>4.0</w:t>
            </w:r>
          </w:p>
        </w:tc>
        <w:tc>
          <w:tcPr>
            <w:tcW w:w="1782" w:type="dxa"/>
          </w:tcPr>
          <w:p w14:paraId="611C7113" w14:textId="77777777" w:rsidR="000F4387" w:rsidRPr="00594EAF" w:rsidRDefault="000F4387" w:rsidP="000F4387">
            <w:pPr>
              <w:pStyle w:val="TAL"/>
              <w:rPr>
                <w:lang w:val="en-US"/>
              </w:rPr>
            </w:pPr>
            <w:r>
              <w:rPr>
                <w:lang w:val="en-US"/>
              </w:rPr>
              <w:t>5</w:t>
            </w:r>
          </w:p>
        </w:tc>
        <w:tc>
          <w:tcPr>
            <w:tcW w:w="1782" w:type="dxa"/>
          </w:tcPr>
          <w:p w14:paraId="1B2AD4B9" w14:textId="77777777" w:rsidR="000F4387" w:rsidRPr="00594EAF" w:rsidRDefault="000F4387" w:rsidP="000F4387">
            <w:pPr>
              <w:pStyle w:val="TAL"/>
              <w:rPr>
                <w:lang w:val="en-US"/>
              </w:rPr>
            </w:pPr>
            <w:r>
              <w:rPr>
                <w:lang w:val="en-US"/>
              </w:rPr>
              <w:t>7</w:t>
            </w:r>
          </w:p>
        </w:tc>
      </w:tr>
      <w:tr w:rsidR="000F4387" w:rsidRPr="00594EAF" w14:paraId="665F024E" w14:textId="77777777" w:rsidTr="000F4387">
        <w:trPr>
          <w:trHeight w:val="187"/>
          <w:jc w:val="center"/>
        </w:trPr>
        <w:tc>
          <w:tcPr>
            <w:tcW w:w="1100" w:type="dxa"/>
            <w:tcBorders>
              <w:top w:val="nil"/>
              <w:bottom w:val="single" w:sz="4" w:space="0" w:color="auto"/>
            </w:tcBorders>
            <w:shd w:val="clear" w:color="auto" w:fill="auto"/>
          </w:tcPr>
          <w:p w14:paraId="1BBA3071" w14:textId="77777777" w:rsidR="000F4387" w:rsidRPr="00594EAF" w:rsidRDefault="000F4387" w:rsidP="000F4387">
            <w:pPr>
              <w:pStyle w:val="TAL"/>
              <w:rPr>
                <w:lang w:val="en-US"/>
              </w:rPr>
            </w:pPr>
          </w:p>
        </w:tc>
        <w:tc>
          <w:tcPr>
            <w:tcW w:w="1156" w:type="dxa"/>
            <w:shd w:val="clear" w:color="auto" w:fill="auto"/>
          </w:tcPr>
          <w:p w14:paraId="50E12316" w14:textId="77777777" w:rsidR="000F4387" w:rsidRPr="00594EAF" w:rsidRDefault="000F4387" w:rsidP="000F4387">
            <w:pPr>
              <w:pStyle w:val="TAL"/>
              <w:rPr>
                <w:lang w:val="en-US"/>
              </w:rPr>
            </w:pPr>
            <w:r w:rsidRPr="00594EAF">
              <w:rPr>
                <w:rFonts w:hint="eastAsia"/>
                <w:lang w:val="en-US"/>
              </w:rPr>
              <w:t>256QAM</w:t>
            </w:r>
          </w:p>
        </w:tc>
        <w:tc>
          <w:tcPr>
            <w:tcW w:w="1904" w:type="dxa"/>
            <w:shd w:val="clear" w:color="auto" w:fill="auto"/>
          </w:tcPr>
          <w:p w14:paraId="680BDA22" w14:textId="77777777" w:rsidR="000F4387" w:rsidRPr="00594EAF" w:rsidRDefault="000F4387" w:rsidP="000F4387">
            <w:pPr>
              <w:pStyle w:val="TAL"/>
              <w:rPr>
                <w:lang w:val="en-US"/>
              </w:rPr>
            </w:pPr>
            <w:r>
              <w:rPr>
                <w:lang w:val="en-US"/>
              </w:rPr>
              <w:t>5.5</w:t>
            </w:r>
          </w:p>
        </w:tc>
        <w:tc>
          <w:tcPr>
            <w:tcW w:w="1905" w:type="dxa"/>
            <w:shd w:val="clear" w:color="auto" w:fill="auto"/>
          </w:tcPr>
          <w:p w14:paraId="29BC2DB5" w14:textId="77777777" w:rsidR="000F4387" w:rsidRPr="00594EAF" w:rsidRDefault="000F4387" w:rsidP="000F4387">
            <w:pPr>
              <w:pStyle w:val="TAL"/>
              <w:rPr>
                <w:lang w:val="en-US"/>
              </w:rPr>
            </w:pPr>
            <w:r>
              <w:rPr>
                <w:lang w:val="en-US"/>
              </w:rPr>
              <w:t>6.0</w:t>
            </w:r>
          </w:p>
        </w:tc>
        <w:tc>
          <w:tcPr>
            <w:tcW w:w="1782" w:type="dxa"/>
          </w:tcPr>
          <w:p w14:paraId="33324D0D" w14:textId="77777777" w:rsidR="000F4387" w:rsidRPr="00594EAF" w:rsidRDefault="000F4387" w:rsidP="000F4387">
            <w:pPr>
              <w:pStyle w:val="TAL"/>
              <w:rPr>
                <w:lang w:val="en-US"/>
              </w:rPr>
            </w:pPr>
            <w:r>
              <w:rPr>
                <w:lang w:val="en-US"/>
              </w:rPr>
              <w:t>7</w:t>
            </w:r>
          </w:p>
        </w:tc>
        <w:tc>
          <w:tcPr>
            <w:tcW w:w="1782" w:type="dxa"/>
          </w:tcPr>
          <w:p w14:paraId="2BC2AC76" w14:textId="77777777" w:rsidR="000F4387" w:rsidRPr="00594EAF" w:rsidRDefault="000F4387" w:rsidP="000F4387">
            <w:pPr>
              <w:pStyle w:val="TAL"/>
              <w:rPr>
                <w:lang w:val="en-US"/>
              </w:rPr>
            </w:pPr>
            <w:r>
              <w:rPr>
                <w:lang w:val="en-US"/>
              </w:rPr>
              <w:t>7.5</w:t>
            </w:r>
          </w:p>
        </w:tc>
      </w:tr>
      <w:tr w:rsidR="000F4387" w:rsidRPr="00594EAF" w14:paraId="07B9CDB8" w14:textId="77777777" w:rsidTr="000F4387">
        <w:trPr>
          <w:trHeight w:val="187"/>
          <w:jc w:val="center"/>
        </w:trPr>
        <w:tc>
          <w:tcPr>
            <w:tcW w:w="1100" w:type="dxa"/>
            <w:tcBorders>
              <w:bottom w:val="nil"/>
            </w:tcBorders>
            <w:shd w:val="clear" w:color="auto" w:fill="auto"/>
          </w:tcPr>
          <w:p w14:paraId="65E86990" w14:textId="77777777" w:rsidR="000F4387" w:rsidRPr="00594EAF" w:rsidRDefault="000F4387" w:rsidP="000F4387">
            <w:pPr>
              <w:pStyle w:val="TAL"/>
              <w:rPr>
                <w:lang w:val="en-US"/>
              </w:rPr>
            </w:pPr>
            <w:r w:rsidRPr="00594EAF">
              <w:rPr>
                <w:rFonts w:hint="eastAsia"/>
                <w:lang w:val="en-US"/>
              </w:rPr>
              <w:t>CP-OFDM</w:t>
            </w:r>
          </w:p>
        </w:tc>
        <w:tc>
          <w:tcPr>
            <w:tcW w:w="1156" w:type="dxa"/>
            <w:shd w:val="clear" w:color="auto" w:fill="auto"/>
          </w:tcPr>
          <w:p w14:paraId="2026A37D" w14:textId="77777777" w:rsidR="000F4387" w:rsidRPr="00594EAF" w:rsidRDefault="000F4387" w:rsidP="000F4387">
            <w:pPr>
              <w:pStyle w:val="TAL"/>
              <w:rPr>
                <w:lang w:val="en-US"/>
              </w:rPr>
            </w:pPr>
            <w:r w:rsidRPr="00594EAF">
              <w:rPr>
                <w:rFonts w:hint="eastAsia"/>
                <w:lang w:val="en-US"/>
              </w:rPr>
              <w:t>QPSK</w:t>
            </w:r>
          </w:p>
        </w:tc>
        <w:tc>
          <w:tcPr>
            <w:tcW w:w="1904" w:type="dxa"/>
            <w:shd w:val="clear" w:color="auto" w:fill="auto"/>
          </w:tcPr>
          <w:p w14:paraId="055AB4A7" w14:textId="77777777" w:rsidR="000F4387" w:rsidRPr="00594EAF" w:rsidRDefault="000F4387" w:rsidP="000F4387">
            <w:pPr>
              <w:pStyle w:val="TAL"/>
              <w:rPr>
                <w:lang w:val="en-US"/>
              </w:rPr>
            </w:pPr>
            <w:r>
              <w:rPr>
                <w:lang w:val="en-US"/>
              </w:rPr>
              <w:t>2.0</w:t>
            </w:r>
          </w:p>
        </w:tc>
        <w:tc>
          <w:tcPr>
            <w:tcW w:w="1905" w:type="dxa"/>
            <w:shd w:val="clear" w:color="auto" w:fill="auto"/>
          </w:tcPr>
          <w:p w14:paraId="03D10DAA" w14:textId="77777777" w:rsidR="000F4387" w:rsidRPr="00594EAF" w:rsidRDefault="000F4387" w:rsidP="000F4387">
            <w:pPr>
              <w:pStyle w:val="TAL"/>
              <w:rPr>
                <w:lang w:val="en-US"/>
              </w:rPr>
            </w:pPr>
            <w:r>
              <w:rPr>
                <w:lang w:val="en-US"/>
              </w:rPr>
              <w:t>4.0</w:t>
            </w:r>
          </w:p>
        </w:tc>
        <w:tc>
          <w:tcPr>
            <w:tcW w:w="1782" w:type="dxa"/>
          </w:tcPr>
          <w:p w14:paraId="0605DF92" w14:textId="77777777" w:rsidR="000F4387" w:rsidRDefault="000F4387" w:rsidP="000F4387">
            <w:pPr>
              <w:pStyle w:val="TAL"/>
              <w:rPr>
                <w:lang w:val="en-US"/>
              </w:rPr>
            </w:pPr>
            <w:r>
              <w:rPr>
                <w:lang w:val="en-US"/>
              </w:rPr>
              <w:t>3.5</w:t>
            </w:r>
          </w:p>
        </w:tc>
        <w:tc>
          <w:tcPr>
            <w:tcW w:w="1782" w:type="dxa"/>
          </w:tcPr>
          <w:p w14:paraId="2A5E88FB" w14:textId="77777777" w:rsidR="000F4387" w:rsidRDefault="000F4387" w:rsidP="000F4387">
            <w:pPr>
              <w:pStyle w:val="TAL"/>
              <w:rPr>
                <w:lang w:val="en-US"/>
              </w:rPr>
            </w:pPr>
            <w:r>
              <w:rPr>
                <w:lang w:val="en-US"/>
              </w:rPr>
              <w:t>8</w:t>
            </w:r>
          </w:p>
        </w:tc>
      </w:tr>
      <w:tr w:rsidR="000F4387" w:rsidRPr="00594EAF" w14:paraId="231EF867" w14:textId="77777777" w:rsidTr="000F4387">
        <w:trPr>
          <w:trHeight w:val="187"/>
          <w:jc w:val="center"/>
        </w:trPr>
        <w:tc>
          <w:tcPr>
            <w:tcW w:w="1100" w:type="dxa"/>
            <w:tcBorders>
              <w:top w:val="nil"/>
              <w:bottom w:val="nil"/>
            </w:tcBorders>
            <w:shd w:val="clear" w:color="auto" w:fill="auto"/>
          </w:tcPr>
          <w:p w14:paraId="7E15B8B9" w14:textId="77777777" w:rsidR="000F4387" w:rsidRPr="00594EAF" w:rsidRDefault="000F4387" w:rsidP="000F4387">
            <w:pPr>
              <w:pStyle w:val="TAL"/>
              <w:rPr>
                <w:lang w:val="en-US"/>
              </w:rPr>
            </w:pPr>
          </w:p>
        </w:tc>
        <w:tc>
          <w:tcPr>
            <w:tcW w:w="1156" w:type="dxa"/>
            <w:shd w:val="clear" w:color="auto" w:fill="auto"/>
          </w:tcPr>
          <w:p w14:paraId="225C89D8" w14:textId="77777777" w:rsidR="000F4387" w:rsidRPr="00594EAF" w:rsidRDefault="000F4387" w:rsidP="000F4387">
            <w:pPr>
              <w:pStyle w:val="TAL"/>
              <w:rPr>
                <w:lang w:val="en-US"/>
              </w:rPr>
            </w:pPr>
            <w:r w:rsidRPr="00594EAF">
              <w:rPr>
                <w:rFonts w:hint="eastAsia"/>
                <w:lang w:val="en-US"/>
              </w:rPr>
              <w:t>16QAM</w:t>
            </w:r>
          </w:p>
        </w:tc>
        <w:tc>
          <w:tcPr>
            <w:tcW w:w="1904" w:type="dxa"/>
            <w:shd w:val="clear" w:color="auto" w:fill="auto"/>
          </w:tcPr>
          <w:p w14:paraId="5320E807" w14:textId="77777777" w:rsidR="000F4387" w:rsidRPr="00594EAF" w:rsidRDefault="000F4387" w:rsidP="000F4387">
            <w:pPr>
              <w:pStyle w:val="TAL"/>
              <w:rPr>
                <w:lang w:val="en-US"/>
              </w:rPr>
            </w:pPr>
            <w:r>
              <w:rPr>
                <w:lang w:val="en-US"/>
              </w:rPr>
              <w:t>2.5</w:t>
            </w:r>
          </w:p>
        </w:tc>
        <w:tc>
          <w:tcPr>
            <w:tcW w:w="1905" w:type="dxa"/>
            <w:shd w:val="clear" w:color="auto" w:fill="auto"/>
          </w:tcPr>
          <w:p w14:paraId="3072361A" w14:textId="77777777" w:rsidR="000F4387" w:rsidRPr="00594EAF" w:rsidRDefault="000F4387" w:rsidP="000F4387">
            <w:pPr>
              <w:pStyle w:val="TAL"/>
              <w:rPr>
                <w:lang w:val="en-US"/>
              </w:rPr>
            </w:pPr>
            <w:r>
              <w:rPr>
                <w:lang w:val="en-US"/>
              </w:rPr>
              <w:t>4.0</w:t>
            </w:r>
          </w:p>
        </w:tc>
        <w:tc>
          <w:tcPr>
            <w:tcW w:w="1782" w:type="dxa"/>
          </w:tcPr>
          <w:p w14:paraId="289249F4" w14:textId="77777777" w:rsidR="000F4387" w:rsidRPr="00594EAF" w:rsidRDefault="000F4387" w:rsidP="000F4387">
            <w:pPr>
              <w:pStyle w:val="TAL"/>
              <w:rPr>
                <w:lang w:val="en-US"/>
              </w:rPr>
            </w:pPr>
            <w:r>
              <w:rPr>
                <w:lang w:val="en-US"/>
              </w:rPr>
              <w:t>3.5</w:t>
            </w:r>
          </w:p>
        </w:tc>
        <w:tc>
          <w:tcPr>
            <w:tcW w:w="1782" w:type="dxa"/>
          </w:tcPr>
          <w:p w14:paraId="0F2BEC90" w14:textId="77777777" w:rsidR="000F4387" w:rsidRPr="00594EAF" w:rsidRDefault="000F4387" w:rsidP="000F4387">
            <w:pPr>
              <w:pStyle w:val="TAL"/>
              <w:rPr>
                <w:lang w:val="en-US"/>
              </w:rPr>
            </w:pPr>
            <w:r>
              <w:rPr>
                <w:lang w:val="en-US"/>
              </w:rPr>
              <w:t>8</w:t>
            </w:r>
          </w:p>
        </w:tc>
      </w:tr>
      <w:tr w:rsidR="000F4387" w:rsidRPr="00594EAF" w14:paraId="01F8FE30" w14:textId="77777777" w:rsidTr="000F4387">
        <w:trPr>
          <w:trHeight w:val="187"/>
          <w:jc w:val="center"/>
        </w:trPr>
        <w:tc>
          <w:tcPr>
            <w:tcW w:w="1100" w:type="dxa"/>
            <w:tcBorders>
              <w:top w:val="nil"/>
              <w:bottom w:val="nil"/>
            </w:tcBorders>
            <w:shd w:val="clear" w:color="auto" w:fill="auto"/>
          </w:tcPr>
          <w:p w14:paraId="762C41B6" w14:textId="77777777" w:rsidR="000F4387" w:rsidRPr="00594EAF" w:rsidRDefault="000F4387" w:rsidP="000F4387">
            <w:pPr>
              <w:pStyle w:val="TAL"/>
              <w:rPr>
                <w:lang w:val="en-US"/>
              </w:rPr>
            </w:pPr>
          </w:p>
        </w:tc>
        <w:tc>
          <w:tcPr>
            <w:tcW w:w="1156" w:type="dxa"/>
            <w:shd w:val="clear" w:color="auto" w:fill="auto"/>
          </w:tcPr>
          <w:p w14:paraId="1AE1C919" w14:textId="77777777" w:rsidR="000F4387" w:rsidRPr="00594EAF" w:rsidRDefault="000F4387" w:rsidP="000F4387">
            <w:pPr>
              <w:pStyle w:val="TAL"/>
              <w:rPr>
                <w:lang w:val="en-US"/>
              </w:rPr>
            </w:pPr>
            <w:r w:rsidRPr="00594EAF">
              <w:rPr>
                <w:rFonts w:hint="eastAsia"/>
                <w:lang w:val="en-US"/>
              </w:rPr>
              <w:t>64QAM</w:t>
            </w:r>
          </w:p>
        </w:tc>
        <w:tc>
          <w:tcPr>
            <w:tcW w:w="1904" w:type="dxa"/>
            <w:shd w:val="clear" w:color="auto" w:fill="auto"/>
          </w:tcPr>
          <w:p w14:paraId="62EC7FCC" w14:textId="77777777" w:rsidR="000F4387" w:rsidRPr="00594EAF" w:rsidRDefault="000F4387" w:rsidP="000F4387">
            <w:pPr>
              <w:pStyle w:val="TAL"/>
              <w:rPr>
                <w:lang w:val="en-US"/>
              </w:rPr>
            </w:pPr>
            <w:r>
              <w:rPr>
                <w:lang w:val="en-US"/>
              </w:rPr>
              <w:t>3.5</w:t>
            </w:r>
          </w:p>
        </w:tc>
        <w:tc>
          <w:tcPr>
            <w:tcW w:w="1905" w:type="dxa"/>
            <w:shd w:val="clear" w:color="auto" w:fill="auto"/>
          </w:tcPr>
          <w:p w14:paraId="25EFAC66" w14:textId="77777777" w:rsidR="000F4387" w:rsidRPr="00594EAF" w:rsidRDefault="000F4387" w:rsidP="000F4387">
            <w:pPr>
              <w:pStyle w:val="TAL"/>
              <w:rPr>
                <w:lang w:val="en-US"/>
              </w:rPr>
            </w:pPr>
            <w:r>
              <w:rPr>
                <w:lang w:val="en-US"/>
              </w:rPr>
              <w:t>4.0</w:t>
            </w:r>
          </w:p>
        </w:tc>
        <w:tc>
          <w:tcPr>
            <w:tcW w:w="1782" w:type="dxa"/>
          </w:tcPr>
          <w:p w14:paraId="76B57F1F" w14:textId="77777777" w:rsidR="000F4387" w:rsidRPr="00594EAF" w:rsidRDefault="000F4387" w:rsidP="000F4387">
            <w:pPr>
              <w:pStyle w:val="TAL"/>
              <w:rPr>
                <w:lang w:val="en-US"/>
              </w:rPr>
            </w:pPr>
            <w:r>
              <w:rPr>
                <w:lang w:val="en-US"/>
              </w:rPr>
              <w:t>5</w:t>
            </w:r>
          </w:p>
        </w:tc>
        <w:tc>
          <w:tcPr>
            <w:tcW w:w="1782" w:type="dxa"/>
          </w:tcPr>
          <w:p w14:paraId="2BDABFB3" w14:textId="77777777" w:rsidR="000F4387" w:rsidRPr="00594EAF" w:rsidRDefault="000F4387" w:rsidP="000F4387">
            <w:pPr>
              <w:pStyle w:val="TAL"/>
              <w:rPr>
                <w:lang w:val="en-US"/>
              </w:rPr>
            </w:pPr>
            <w:r>
              <w:rPr>
                <w:lang w:val="en-US"/>
              </w:rPr>
              <w:t>8</w:t>
            </w:r>
          </w:p>
        </w:tc>
      </w:tr>
      <w:tr w:rsidR="000F4387" w:rsidRPr="00594EAF" w14:paraId="1CB2D90C" w14:textId="77777777" w:rsidTr="000F4387">
        <w:trPr>
          <w:trHeight w:val="187"/>
          <w:jc w:val="center"/>
        </w:trPr>
        <w:tc>
          <w:tcPr>
            <w:tcW w:w="1100" w:type="dxa"/>
            <w:tcBorders>
              <w:top w:val="nil"/>
            </w:tcBorders>
            <w:shd w:val="clear" w:color="auto" w:fill="auto"/>
          </w:tcPr>
          <w:p w14:paraId="483C27D7" w14:textId="77777777" w:rsidR="000F4387" w:rsidRPr="00594EAF" w:rsidRDefault="000F4387" w:rsidP="000F4387">
            <w:pPr>
              <w:pStyle w:val="TAL"/>
              <w:rPr>
                <w:lang w:val="en-US"/>
              </w:rPr>
            </w:pPr>
          </w:p>
        </w:tc>
        <w:tc>
          <w:tcPr>
            <w:tcW w:w="1156" w:type="dxa"/>
            <w:shd w:val="clear" w:color="auto" w:fill="auto"/>
          </w:tcPr>
          <w:p w14:paraId="46D149FC" w14:textId="77777777" w:rsidR="000F4387" w:rsidRPr="00594EAF" w:rsidRDefault="000F4387" w:rsidP="000F4387">
            <w:pPr>
              <w:pStyle w:val="TAL"/>
              <w:rPr>
                <w:lang w:val="en-US"/>
              </w:rPr>
            </w:pPr>
            <w:r w:rsidRPr="00594EAF">
              <w:rPr>
                <w:rFonts w:hint="eastAsia"/>
                <w:lang w:val="en-US"/>
              </w:rPr>
              <w:t>256QAM</w:t>
            </w:r>
          </w:p>
        </w:tc>
        <w:tc>
          <w:tcPr>
            <w:tcW w:w="1904" w:type="dxa"/>
            <w:shd w:val="clear" w:color="auto" w:fill="auto"/>
          </w:tcPr>
          <w:p w14:paraId="66102216" w14:textId="77777777" w:rsidR="000F4387" w:rsidRPr="00594EAF" w:rsidRDefault="000F4387" w:rsidP="000F4387">
            <w:pPr>
              <w:pStyle w:val="TAL"/>
              <w:rPr>
                <w:lang w:val="en-US"/>
              </w:rPr>
            </w:pPr>
            <w:r>
              <w:rPr>
                <w:lang w:val="en-US"/>
              </w:rPr>
              <w:t>6.5</w:t>
            </w:r>
          </w:p>
        </w:tc>
        <w:tc>
          <w:tcPr>
            <w:tcW w:w="1905" w:type="dxa"/>
            <w:shd w:val="clear" w:color="auto" w:fill="auto"/>
          </w:tcPr>
          <w:p w14:paraId="13F88228" w14:textId="77777777" w:rsidR="000F4387" w:rsidRPr="00594EAF" w:rsidRDefault="000F4387" w:rsidP="000F4387">
            <w:pPr>
              <w:pStyle w:val="TAL"/>
              <w:rPr>
                <w:lang w:val="en-US"/>
              </w:rPr>
            </w:pPr>
            <w:r>
              <w:rPr>
                <w:lang w:val="en-US"/>
              </w:rPr>
              <w:t>6.5</w:t>
            </w:r>
          </w:p>
        </w:tc>
        <w:tc>
          <w:tcPr>
            <w:tcW w:w="1782" w:type="dxa"/>
          </w:tcPr>
          <w:p w14:paraId="3FA5FC0B" w14:textId="77777777" w:rsidR="000F4387" w:rsidRDefault="000F4387" w:rsidP="000F4387">
            <w:pPr>
              <w:pStyle w:val="TAL"/>
              <w:rPr>
                <w:lang w:val="en-US"/>
              </w:rPr>
            </w:pPr>
            <w:r>
              <w:rPr>
                <w:lang w:val="en-US"/>
              </w:rPr>
              <w:t>7</w:t>
            </w:r>
          </w:p>
        </w:tc>
        <w:tc>
          <w:tcPr>
            <w:tcW w:w="1782" w:type="dxa"/>
          </w:tcPr>
          <w:p w14:paraId="5DC2FEB9" w14:textId="77777777" w:rsidR="000F4387" w:rsidRDefault="000F4387" w:rsidP="000F4387">
            <w:pPr>
              <w:pStyle w:val="TAL"/>
              <w:rPr>
                <w:lang w:val="en-US"/>
              </w:rPr>
            </w:pPr>
            <w:r>
              <w:rPr>
                <w:lang w:val="en-US"/>
              </w:rPr>
              <w:t>8</w:t>
            </w:r>
          </w:p>
        </w:tc>
      </w:tr>
    </w:tbl>
    <w:p w14:paraId="143D7309" w14:textId="77777777" w:rsidR="00782BFB" w:rsidRPr="001720F0" w:rsidRDefault="00782BFB" w:rsidP="00782BFB">
      <w:pPr>
        <w:rPr>
          <w:noProof/>
          <w:lang w:eastAsia="zh-CN"/>
        </w:rPr>
      </w:pPr>
    </w:p>
    <w:p w14:paraId="1472D34C" w14:textId="77777777" w:rsidR="00782BFB" w:rsidRPr="001720F0" w:rsidRDefault="00782BFB" w:rsidP="00782BFB">
      <w:r w:rsidRPr="001720F0">
        <w:rPr>
          <w:noProof/>
          <w:lang w:eastAsia="zh-CN"/>
        </w:rPr>
        <w:t xml:space="preserve">For CA bandwidth class B and bandwidth class C with contiguous RB allocation, </w:t>
      </w:r>
      <w:r w:rsidRPr="001720F0">
        <w:t>the following parameters are defined to specify valid RB allocation ranges for Inner and Outer RB allocations:</w:t>
      </w:r>
    </w:p>
    <w:p w14:paraId="1420D8D6" w14:textId="4C0B71B3" w:rsidR="00782BFB" w:rsidRPr="007110F4" w:rsidRDefault="00782BFB" w:rsidP="00782BFB">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14:paraId="4B2B557F" w14:textId="77777777" w:rsidR="00782BFB" w:rsidRPr="007110F4" w:rsidRDefault="00782BFB" w:rsidP="00782BFB">
      <w:pPr>
        <w:spacing w:afterLines="50" w:after="120"/>
        <w:rPr>
          <w:lang w:val="en-US"/>
        </w:rPr>
      </w:pPr>
      <w:r w:rsidRPr="001335A9">
        <w:t>In contiguous CA, a contiguous allocation is an inner allocation if</w:t>
      </w:r>
    </w:p>
    <w:p w14:paraId="587BB51D" w14:textId="77777777" w:rsidR="00782BFB" w:rsidRPr="007110F4" w:rsidRDefault="00782BFB" w:rsidP="00782BFB">
      <w:pPr>
        <w:spacing w:afterLines="50" w:after="120"/>
        <w:rPr>
          <w:lang w:val="en-US"/>
        </w:rPr>
      </w:pPr>
      <w:proofErr w:type="spellStart"/>
      <w:proofErr w:type="gramStart"/>
      <w:r w:rsidRPr="007110F4">
        <w:t>RB</w:t>
      </w:r>
      <w:r w:rsidRPr="007110F4">
        <w:rPr>
          <w:vertAlign w:val="subscript"/>
        </w:rPr>
        <w:t>Start,Low</w:t>
      </w:r>
      <w:proofErr w:type="spellEnd"/>
      <w:proofErr w:type="gramEnd"/>
      <w:r w:rsidRPr="007110F4">
        <w:rPr>
          <w:vertAlign w:val="subscript"/>
        </w:rPr>
        <w:t xml:space="preserve">  </w:t>
      </w:r>
      <w:r w:rsidRPr="007110F4">
        <w:t xml:space="preserve">≤  </w:t>
      </w:r>
      <w:proofErr w:type="spellStart"/>
      <w:r w:rsidRPr="007110F4">
        <w:t>RB</w:t>
      </w:r>
      <w:r w:rsidRPr="007110F4">
        <w:rPr>
          <w:vertAlign w:val="subscript"/>
        </w:rPr>
        <w:t>Start_CA</w:t>
      </w:r>
      <w:proofErr w:type="spellEnd"/>
      <w:r w:rsidRPr="007110F4">
        <w:rPr>
          <w:vertAlign w:val="subscript"/>
        </w:rPr>
        <w:t xml:space="preserve">  </w:t>
      </w:r>
      <w:r w:rsidRPr="007110F4">
        <w:t xml:space="preserve">≤  </w:t>
      </w:r>
      <w:proofErr w:type="spellStart"/>
      <w:r w:rsidRPr="007110F4">
        <w:t>RB</w:t>
      </w:r>
      <w:r w:rsidRPr="007110F4">
        <w:rPr>
          <w:vertAlign w:val="subscript"/>
        </w:rPr>
        <w:t>Start,High</w:t>
      </w:r>
      <w:proofErr w:type="spellEnd"/>
      <w:r w:rsidRPr="007110F4">
        <w:t>,</w:t>
      </w:r>
      <w:r w:rsidRPr="007110F4">
        <w:rPr>
          <w:vertAlign w:val="subscript"/>
        </w:rPr>
        <w:t xml:space="preserve"> </w:t>
      </w:r>
      <w:r w:rsidRPr="007110F4">
        <w:t xml:space="preserve">and </w:t>
      </w:r>
      <w:proofErr w:type="spellStart"/>
      <w:r w:rsidRPr="007110F4">
        <w:rPr>
          <w:lang w:val="en-US"/>
        </w:rPr>
        <w:t>N</w:t>
      </w:r>
      <w:r w:rsidRPr="007110F4">
        <w:rPr>
          <w:vertAlign w:val="subscript"/>
          <w:lang w:val="en-US"/>
        </w:rPr>
        <w:t>RB_alloc</w:t>
      </w:r>
      <w:proofErr w:type="spellEnd"/>
      <w:r w:rsidRPr="007110F4">
        <w:rPr>
          <w:vertAlign w:val="subscript"/>
        </w:rPr>
        <w:t xml:space="preserve">  </w:t>
      </w:r>
      <w:r w:rsidRPr="007110F4">
        <w:t>≤  ceil(</w:t>
      </w:r>
      <w:proofErr w:type="spellStart"/>
      <w:r w:rsidRPr="007110F4">
        <w:rPr>
          <w:lang w:val="en-US"/>
        </w:rPr>
        <w:t>N</w:t>
      </w:r>
      <w:r w:rsidRPr="007110F4">
        <w:rPr>
          <w:vertAlign w:val="subscript"/>
          <w:lang w:val="en-US"/>
        </w:rPr>
        <w:t>RB,agg</w:t>
      </w:r>
      <w:proofErr w:type="spellEnd"/>
      <w:r w:rsidRPr="007110F4">
        <w:rPr>
          <w:vertAlign w:val="subscript"/>
          <w:lang w:val="en-US"/>
        </w:rPr>
        <w:t xml:space="preserve"> </w:t>
      </w:r>
      <w:r w:rsidRPr="007110F4">
        <w:t>/2),</w:t>
      </w:r>
    </w:p>
    <w:p w14:paraId="1CDFFA6B" w14:textId="77777777" w:rsidR="00782BFB" w:rsidRPr="007110F4" w:rsidRDefault="00782BFB" w:rsidP="00782BFB">
      <w:pPr>
        <w:spacing w:afterLines="50" w:after="120"/>
        <w:rPr>
          <w:lang w:val="en-US"/>
        </w:rPr>
      </w:pPr>
      <w:proofErr w:type="gramStart"/>
      <w:r w:rsidRPr="007110F4">
        <w:t>where</w:t>
      </w:r>
      <w:proofErr w:type="gramEnd"/>
    </w:p>
    <w:p w14:paraId="5796AF64" w14:textId="6E15C793" w:rsidR="00782BFB" w:rsidRDefault="00782BFB" w:rsidP="00782BFB">
      <w:pPr>
        <w:spacing w:afterLines="50" w:after="120"/>
      </w:pPr>
      <w:proofErr w:type="spellStart"/>
      <w:proofErr w:type="gramStart"/>
      <w:r w:rsidRPr="007110F4">
        <w:rPr>
          <w:lang w:val="en-US"/>
        </w:rPr>
        <w:t>RB</w:t>
      </w:r>
      <w:r w:rsidRPr="007110F4">
        <w:rPr>
          <w:vertAlign w:val="subscript"/>
          <w:lang w:val="en-US"/>
        </w:rPr>
        <w:t>Start,Low</w:t>
      </w:r>
      <w:proofErr w:type="spellEnd"/>
      <w:proofErr w:type="gramEnd"/>
      <w:r w:rsidRPr="007110F4">
        <w:rPr>
          <w:lang w:val="en-US"/>
        </w:rPr>
        <w:t xml:space="preserve"> = max(1, floor(</w:t>
      </w:r>
      <w:proofErr w:type="spellStart"/>
      <w:r w:rsidRPr="007110F4">
        <w:rPr>
          <w:lang w:val="en-US"/>
        </w:rPr>
        <w:t>N</w:t>
      </w:r>
      <w:r w:rsidRPr="007110F4">
        <w:rPr>
          <w:vertAlign w:val="subscript"/>
          <w:lang w:val="en-US"/>
        </w:rPr>
        <w:t>RB_alloc</w:t>
      </w:r>
      <w:proofErr w:type="spellEnd"/>
      <w:r w:rsidRPr="007110F4">
        <w:rPr>
          <w:vertAlign w:val="subscript"/>
          <w:lang w:val="en-US"/>
        </w:rPr>
        <w:t xml:space="preserve"> </w:t>
      </w:r>
      <w:r w:rsidRPr="007110F4">
        <w:rPr>
          <w:lang w:val="en-US"/>
        </w:rPr>
        <w:t>/2))</w:t>
      </w:r>
    </w:p>
    <w:p w14:paraId="4AD364F9" w14:textId="77777777" w:rsidR="00782BFB" w:rsidRPr="007110F4" w:rsidRDefault="00782BFB" w:rsidP="00782BFB">
      <w:pPr>
        <w:spacing w:afterLines="50" w:after="120"/>
        <w:rPr>
          <w:lang w:val="en-US"/>
        </w:rPr>
      </w:pPr>
      <w:proofErr w:type="spellStart"/>
      <w:proofErr w:type="gramStart"/>
      <w:r w:rsidRPr="007110F4">
        <w:rPr>
          <w:lang w:val="en-US"/>
        </w:rPr>
        <w:t>RB</w:t>
      </w:r>
      <w:r w:rsidRPr="007110F4">
        <w:rPr>
          <w:vertAlign w:val="subscript"/>
          <w:lang w:val="en-US"/>
        </w:rPr>
        <w:t>Start,High</w:t>
      </w:r>
      <w:proofErr w:type="spellEnd"/>
      <w:proofErr w:type="gramEnd"/>
      <w:r w:rsidRPr="007110F4">
        <w:rPr>
          <w:lang w:val="en-US"/>
        </w:rPr>
        <w:t xml:space="preserve"> = </w:t>
      </w:r>
      <w:proofErr w:type="spellStart"/>
      <w:r w:rsidRPr="007110F4">
        <w:rPr>
          <w:lang w:val="en-US"/>
        </w:rPr>
        <w:t>N</w:t>
      </w:r>
      <w:r w:rsidRPr="007110F4">
        <w:rPr>
          <w:vertAlign w:val="subscript"/>
          <w:lang w:val="en-US"/>
        </w:rPr>
        <w:t>RB,agg</w:t>
      </w:r>
      <w:proofErr w:type="spellEnd"/>
      <w:r w:rsidRPr="007110F4">
        <w:rPr>
          <w:lang w:val="en-US"/>
        </w:rPr>
        <w:t xml:space="preserve"> – </w:t>
      </w:r>
      <w:proofErr w:type="spellStart"/>
      <w:r w:rsidRPr="007110F4">
        <w:rPr>
          <w:lang w:val="en-US"/>
        </w:rPr>
        <w:t>RB</w:t>
      </w:r>
      <w:r w:rsidRPr="007110F4">
        <w:rPr>
          <w:vertAlign w:val="subscript"/>
          <w:lang w:val="en-US"/>
        </w:rPr>
        <w:t>Start,Low</w:t>
      </w:r>
      <w:proofErr w:type="spellEnd"/>
      <w:r w:rsidRPr="007110F4">
        <w:rPr>
          <w:lang w:val="en-US"/>
        </w:rPr>
        <w:t xml:space="preserve"> – </w:t>
      </w:r>
      <w:proofErr w:type="spellStart"/>
      <w:r w:rsidRPr="007110F4">
        <w:rPr>
          <w:lang w:val="en-US"/>
        </w:rPr>
        <w:t>N</w:t>
      </w:r>
      <w:r w:rsidRPr="007110F4">
        <w:rPr>
          <w:vertAlign w:val="subscript"/>
          <w:lang w:val="en-US"/>
        </w:rPr>
        <w:t>RB,alloc</w:t>
      </w:r>
      <w:proofErr w:type="spellEnd"/>
      <w:r w:rsidRPr="007110F4">
        <w:t>,</w:t>
      </w:r>
    </w:p>
    <w:p w14:paraId="2AD56F89" w14:textId="77777777" w:rsidR="00782BFB" w:rsidRPr="007110F4" w:rsidRDefault="00782BFB" w:rsidP="00782BFB">
      <w:pPr>
        <w:spacing w:afterLines="50" w:after="120"/>
        <w:rPr>
          <w:lang w:val="en-US"/>
        </w:rPr>
      </w:pPr>
      <w:r w:rsidRPr="007110F4">
        <w:rPr>
          <w:lang w:val="en-CA"/>
        </w:rPr>
        <w:t>with</w:t>
      </w:r>
    </w:p>
    <w:p w14:paraId="70375615" w14:textId="77777777" w:rsidR="00782BFB" w:rsidRDefault="00782BFB" w:rsidP="00782BFB">
      <w:pPr>
        <w:spacing w:afterLines="50" w:after="120"/>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(N</w:t>
      </w:r>
      <w:r w:rsidRPr="007110F4">
        <w:rPr>
          <w:vertAlign w:val="subscript"/>
        </w:rPr>
        <w:t>RB1</w:t>
      </w:r>
      <w:r w:rsidRPr="007110F4">
        <w:t xml:space="preserve"> - RB</w:t>
      </w:r>
      <w:r w:rsidRPr="007110F4">
        <w:rPr>
          <w:vertAlign w:val="subscript"/>
        </w:rPr>
        <w:t>Start</w:t>
      </w:r>
      <w:proofErr w:type="gramStart"/>
      <w:r w:rsidRPr="007110F4">
        <w:rPr>
          <w:vertAlign w:val="subscript"/>
        </w:rPr>
        <w:t>1</w:t>
      </w:r>
      <w:r w:rsidRPr="007110F4">
        <w:t>)∙</w:t>
      </w:r>
      <w:proofErr w:type="gramEnd"/>
      <w:r w:rsidRPr="007110F4">
        <w:t xml:space="preserve"> 2^µ</w:t>
      </w:r>
      <w:r w:rsidRPr="007110F4">
        <w:rPr>
          <w:vertAlign w:val="subscript"/>
        </w:rPr>
        <w:t>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2^µ</w:t>
      </w:r>
      <w:r w:rsidRPr="007110F4">
        <w:rPr>
          <w:vertAlign w:val="subscript"/>
        </w:rPr>
        <w:t>2</w:t>
      </w:r>
      <w:r w:rsidRPr="007110F4">
        <w:t xml:space="preserve">, </w:t>
      </w:r>
    </w:p>
    <w:p w14:paraId="15EE5B24" w14:textId="77777777" w:rsidR="00782BFB" w:rsidRPr="007110F4" w:rsidRDefault="00782BFB" w:rsidP="00782BFB">
      <w:pPr>
        <w:spacing w:afterLines="50" w:after="120"/>
        <w:rPr>
          <w:lang w:val="en-US"/>
        </w:rPr>
      </w:pPr>
      <w:proofErr w:type="spellStart"/>
      <w:proofErr w:type="gramStart"/>
      <w:r w:rsidRPr="007110F4">
        <w:rPr>
          <w:lang w:val="en-US"/>
        </w:rPr>
        <w:t>N</w:t>
      </w:r>
      <w:r w:rsidRPr="007110F4">
        <w:rPr>
          <w:vertAlign w:val="subscript"/>
          <w:lang w:val="en-US"/>
        </w:rPr>
        <w:t>RB,agg</w:t>
      </w:r>
      <w:proofErr w:type="spellEnd"/>
      <w:proofErr w:type="gramEnd"/>
      <w:r w:rsidRPr="007110F4">
        <w:rPr>
          <w:lang w:val="en-US"/>
        </w:rPr>
        <w:t>=N</w:t>
      </w:r>
      <w:r w:rsidRPr="007110F4">
        <w:rPr>
          <w:vertAlign w:val="subscript"/>
          <w:lang w:val="en-US"/>
        </w:rPr>
        <w:t>RB1</w:t>
      </w:r>
      <w:r w:rsidRPr="007110F4">
        <w:rPr>
          <w:lang w:val="en-US"/>
        </w:rPr>
        <w:t>∙2^µ</w:t>
      </w:r>
      <w:r w:rsidRPr="007110F4">
        <w:rPr>
          <w:vertAlign w:val="subscript"/>
          <w:lang w:val="en-US"/>
        </w:rPr>
        <w:t>1</w:t>
      </w:r>
      <w:r w:rsidRPr="007110F4">
        <w:rPr>
          <w:lang w:val="en-US"/>
        </w:rPr>
        <w:t>+ N</w:t>
      </w:r>
      <w:r w:rsidRPr="007110F4">
        <w:rPr>
          <w:vertAlign w:val="subscript"/>
          <w:lang w:val="en-US"/>
        </w:rPr>
        <w:t>RB2</w:t>
      </w:r>
      <w:r w:rsidRPr="007110F4">
        <w:rPr>
          <w:lang w:val="en-US"/>
        </w:rPr>
        <w:t>∙2^µ</w:t>
      </w:r>
      <w:r w:rsidRPr="007110F4">
        <w:rPr>
          <w:vertAlign w:val="subscript"/>
          <w:lang w:val="en-US"/>
        </w:rPr>
        <w:t>2</w:t>
      </w:r>
      <w:r w:rsidRPr="007110F4">
        <w:t>.</w:t>
      </w:r>
    </w:p>
    <w:p w14:paraId="742B4320" w14:textId="77777777" w:rsidR="00782BFB" w:rsidRPr="007110F4" w:rsidRDefault="00782BFB" w:rsidP="00782BFB">
      <w:pPr>
        <w:spacing w:afterLines="50" w:after="120"/>
        <w:rPr>
          <w:lang w:val="en-US"/>
        </w:rPr>
      </w:pPr>
      <w:r w:rsidRPr="007110F4">
        <w:t xml:space="preserve">If </w:t>
      </w:r>
      <w:r w:rsidRPr="007110F4">
        <w:rPr>
          <w:lang w:val="en-US"/>
        </w:rPr>
        <w:t>L</w:t>
      </w:r>
      <w:r w:rsidRPr="007110F4">
        <w:rPr>
          <w:vertAlign w:val="subscript"/>
          <w:lang w:val="en-US"/>
        </w:rPr>
        <w:t xml:space="preserve">CRB1 </w:t>
      </w:r>
      <w:r>
        <w:t xml:space="preserve">=0, </w:t>
      </w:r>
      <w:proofErr w:type="spellStart"/>
      <w:r w:rsidRPr="007110F4">
        <w:t>RB</w:t>
      </w:r>
      <w:r w:rsidRPr="007110F4">
        <w:rPr>
          <w:vertAlign w:val="subscript"/>
        </w:rPr>
        <w:t>Start_CA</w:t>
      </w:r>
      <w:proofErr w:type="spellEnd"/>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∙2^µ</w:t>
      </w:r>
      <w:r w:rsidRPr="007110F4">
        <w:rPr>
          <w:vertAlign w:val="subscript"/>
          <w:lang w:val="en-US"/>
        </w:rPr>
        <w:t>1</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2</w:t>
      </w:r>
      <w:r w:rsidRPr="007110F4">
        <w:rPr>
          <w:lang w:val="en-US"/>
        </w:rPr>
        <w:t>∙2^µ</w:t>
      </w:r>
      <w:r w:rsidRPr="007110F4">
        <w:rPr>
          <w:vertAlign w:val="subscript"/>
          <w:lang w:val="en-US"/>
        </w:rPr>
        <w:t>2</w:t>
      </w:r>
      <w:r w:rsidRPr="007110F4">
        <w:t>,</w:t>
      </w:r>
    </w:p>
    <w:p w14:paraId="3ABB14AB" w14:textId="77777777" w:rsidR="00782BFB" w:rsidRPr="007110F4" w:rsidRDefault="00782BFB" w:rsidP="00782BFB">
      <w:pPr>
        <w:spacing w:afterLines="50" w:after="120"/>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proofErr w:type="spellStart"/>
      <w:r w:rsidRPr="007110F4">
        <w:t>RB</w:t>
      </w:r>
      <w:r w:rsidRPr="007110F4">
        <w:rPr>
          <w:vertAlign w:val="subscript"/>
        </w:rPr>
        <w:t>Start_CA</w:t>
      </w:r>
      <w:proofErr w:type="spellEnd"/>
      <w:r w:rsidRPr="007110F4">
        <w:rPr>
          <w:vertAlign w:val="subscript"/>
        </w:rPr>
        <w:t xml:space="preserve"> </w:t>
      </w:r>
      <w:r w:rsidRPr="007110F4">
        <w:t>=</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1</w:t>
      </w:r>
      <w:r w:rsidRPr="007110F4">
        <w:rPr>
          <w:lang w:val="en-US"/>
        </w:rPr>
        <w:t>∙2^µ</w:t>
      </w:r>
      <w:r w:rsidRPr="007110F4">
        <w:rPr>
          <w:vertAlign w:val="subscript"/>
          <w:lang w:val="en-US"/>
        </w:rPr>
        <w:t>1</w:t>
      </w:r>
      <w:r w:rsidRPr="007110F4">
        <w:t>.</w:t>
      </w:r>
    </w:p>
    <w:p w14:paraId="0BF9ED8C" w14:textId="77777777" w:rsidR="00813591" w:rsidRPr="007110F4" w:rsidRDefault="00813591" w:rsidP="00813591">
      <w:pPr>
        <w:spacing w:afterLines="50" w:after="120"/>
        <w:rPr>
          <w:lang w:val="en-US"/>
        </w:rPr>
      </w:pPr>
      <w:r w:rsidRPr="007110F4">
        <w:t>A contiguous allocation that is not an Inner contiguous allocation is an Outer contiguous allocation</w:t>
      </w:r>
      <w:r>
        <w:t>.</w:t>
      </w:r>
    </w:p>
    <w:p w14:paraId="0E1ADC78" w14:textId="68ABA24D" w:rsidR="00813591" w:rsidRDefault="00813591" w:rsidP="00813591">
      <w:r w:rsidRPr="00CB62BE">
        <w:t xml:space="preserve">For intra-band contiguous carrier </w:t>
      </w:r>
      <w:proofErr w:type="gramStart"/>
      <w:r w:rsidRPr="00CB62BE">
        <w:t>aggregation</w:t>
      </w:r>
      <w:proofErr w:type="gramEnd"/>
      <w:r w:rsidRPr="00CB62BE">
        <w:t xml:space="preserve"> the allowed Maximum Power Reduction (MPR) for the maximum output power</w:t>
      </w:r>
      <w:r>
        <w:t xml:space="preserve"> in</w:t>
      </w:r>
      <w:r w:rsidRPr="00CB62BE">
        <w:t xml:space="preserve"> Table 6.2</w:t>
      </w:r>
      <w:r>
        <w:t>A</w:t>
      </w:r>
      <w:r w:rsidRPr="00CB62BE">
        <w:t>.</w:t>
      </w:r>
      <w:r>
        <w:t>1.1</w:t>
      </w:r>
      <w:r w:rsidRPr="00CB62BE">
        <w:t>-</w:t>
      </w:r>
      <w:r>
        <w:t xml:space="preserve">1 with non-contiguous RB allocation </w:t>
      </w:r>
      <w:r w:rsidRPr="00CB62BE">
        <w:t>is specified in Table 6.2</w:t>
      </w:r>
      <w:r>
        <w:t>A</w:t>
      </w:r>
      <w:r w:rsidRPr="00CB62BE">
        <w:t>.</w:t>
      </w:r>
      <w:r>
        <w:t>2.1</w:t>
      </w:r>
      <w:r w:rsidRPr="00CB62BE">
        <w:t>-</w:t>
      </w:r>
      <w:r>
        <w:t>2</w:t>
      </w:r>
      <w:r w:rsidRPr="00CB62BE">
        <w:t xml:space="preserve"> </w:t>
      </w:r>
      <w:r>
        <w:t xml:space="preserve">for </w:t>
      </w:r>
      <w:r w:rsidRPr="00CB62BE">
        <w:t xml:space="preserve">UE power class </w:t>
      </w:r>
      <w:r>
        <w:t>3</w:t>
      </w:r>
      <w:r w:rsidRPr="00CB62BE">
        <w:t xml:space="preserve"> CA bandwidth class</w:t>
      </w:r>
      <w:r>
        <w:t>es</w:t>
      </w:r>
      <w:r w:rsidRPr="00CB62BE">
        <w:t xml:space="preserve"> </w:t>
      </w:r>
      <w:r>
        <w:t xml:space="preserve">B and </w:t>
      </w:r>
      <w:r w:rsidRPr="00CB62BE">
        <w:t>C.</w:t>
      </w:r>
    </w:p>
    <w:p w14:paraId="40FC2733" w14:textId="0292AE5C" w:rsidR="00782BFB" w:rsidRPr="00CB62BE" w:rsidRDefault="00782BFB" w:rsidP="00782BFB">
      <w:pPr>
        <w:pStyle w:val="TH"/>
      </w:pPr>
      <w:r w:rsidRPr="00CB62BE">
        <w:lastRenderedPageBreak/>
        <w:t>Table 6.2</w:t>
      </w:r>
      <w:r>
        <w:t>A</w:t>
      </w:r>
      <w:r w:rsidRPr="00CB62BE">
        <w:t>.</w:t>
      </w:r>
      <w:r>
        <w:t>2.1</w:t>
      </w:r>
      <w:r w:rsidRPr="00CB62BE">
        <w:t>-</w:t>
      </w:r>
      <w:r>
        <w:t>2</w:t>
      </w:r>
      <w:r w:rsidRPr="00CB62BE">
        <w:t xml:space="preserve">: </w:t>
      </w:r>
      <w:r>
        <w:rPr>
          <w:rFonts w:hint="eastAsia"/>
          <w:lang w:eastAsia="zh-CN"/>
        </w:rPr>
        <w:t>non</w:t>
      </w:r>
      <w:r>
        <w:rPr>
          <w:lang w:eastAsia="zh-CN"/>
        </w:rPr>
        <w:t>-c</w:t>
      </w:r>
      <w:r>
        <w:t>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0F4387" w:rsidRPr="00594EAF" w14:paraId="54A04AA3" w14:textId="77777777" w:rsidTr="000F4387">
        <w:trPr>
          <w:trHeight w:val="146"/>
          <w:jc w:val="center"/>
        </w:trPr>
        <w:tc>
          <w:tcPr>
            <w:tcW w:w="2122" w:type="dxa"/>
            <w:gridSpan w:val="2"/>
            <w:tcBorders>
              <w:bottom w:val="nil"/>
            </w:tcBorders>
            <w:shd w:val="clear" w:color="auto" w:fill="auto"/>
          </w:tcPr>
          <w:p w14:paraId="2478A971" w14:textId="77777777" w:rsidR="000F4387" w:rsidRPr="00594EAF" w:rsidRDefault="000F4387" w:rsidP="000F4387">
            <w:pPr>
              <w:pStyle w:val="TAH"/>
              <w:rPr>
                <w:lang w:val="en-US"/>
              </w:rPr>
            </w:pPr>
            <w:r w:rsidRPr="00594EAF">
              <w:rPr>
                <w:rFonts w:hint="eastAsia"/>
                <w:lang w:val="en-US"/>
              </w:rPr>
              <w:t>Modulation</w:t>
            </w:r>
          </w:p>
        </w:tc>
        <w:tc>
          <w:tcPr>
            <w:tcW w:w="3843" w:type="dxa"/>
            <w:gridSpan w:val="3"/>
            <w:shd w:val="clear" w:color="auto" w:fill="auto"/>
          </w:tcPr>
          <w:p w14:paraId="44092CB1" w14:textId="77777777" w:rsidR="000F4387" w:rsidRPr="00594EAF" w:rsidRDefault="000F4387" w:rsidP="000F4387">
            <w:pPr>
              <w:pStyle w:val="TAH"/>
              <w:rPr>
                <w:lang w:val="en-US"/>
              </w:rPr>
            </w:pPr>
            <w:r w:rsidRPr="00594EAF">
              <w:rPr>
                <w:rFonts w:hint="eastAsia"/>
                <w:lang w:val="en-US"/>
              </w:rPr>
              <w:t>MPR</w:t>
            </w:r>
            <w:r>
              <w:rPr>
                <w:lang w:val="en-US"/>
              </w:rPr>
              <w:t xml:space="preserve"> for bandwidth class B(dB)</w:t>
            </w:r>
          </w:p>
        </w:tc>
        <w:tc>
          <w:tcPr>
            <w:tcW w:w="3664" w:type="dxa"/>
            <w:gridSpan w:val="3"/>
          </w:tcPr>
          <w:p w14:paraId="2F045792" w14:textId="77777777" w:rsidR="000F4387" w:rsidRPr="00594EAF" w:rsidRDefault="000F4387" w:rsidP="000F4387">
            <w:pPr>
              <w:pStyle w:val="TAH"/>
              <w:rPr>
                <w:lang w:val="en-US"/>
              </w:rPr>
            </w:pPr>
            <w:r w:rsidRPr="00594EAF">
              <w:rPr>
                <w:rFonts w:hint="eastAsia"/>
                <w:lang w:val="en-US"/>
              </w:rPr>
              <w:t>MPR</w:t>
            </w:r>
            <w:r>
              <w:rPr>
                <w:lang w:val="en-US"/>
              </w:rPr>
              <w:t xml:space="preserve"> for bandwidth class C(dB)</w:t>
            </w:r>
          </w:p>
        </w:tc>
      </w:tr>
      <w:tr w:rsidR="000F4387" w:rsidRPr="00594EAF" w14:paraId="37A52781" w14:textId="77777777" w:rsidTr="000F4387">
        <w:trPr>
          <w:trHeight w:val="145"/>
          <w:jc w:val="center"/>
        </w:trPr>
        <w:tc>
          <w:tcPr>
            <w:tcW w:w="2122" w:type="dxa"/>
            <w:gridSpan w:val="2"/>
            <w:tcBorders>
              <w:top w:val="nil"/>
            </w:tcBorders>
            <w:shd w:val="clear" w:color="auto" w:fill="auto"/>
          </w:tcPr>
          <w:p w14:paraId="245C3DD0" w14:textId="77777777" w:rsidR="000F4387" w:rsidRPr="00594EAF" w:rsidRDefault="000F4387" w:rsidP="000F4387">
            <w:pPr>
              <w:pStyle w:val="TAH"/>
              <w:rPr>
                <w:lang w:val="en-US"/>
              </w:rPr>
            </w:pPr>
          </w:p>
        </w:tc>
        <w:tc>
          <w:tcPr>
            <w:tcW w:w="1259" w:type="dxa"/>
            <w:shd w:val="clear" w:color="auto" w:fill="auto"/>
          </w:tcPr>
          <w:p w14:paraId="01BC0BF0" w14:textId="77777777" w:rsidR="000F4387" w:rsidRPr="00594EAF" w:rsidRDefault="000F4387" w:rsidP="000F4387">
            <w:pPr>
              <w:pStyle w:val="TAH"/>
              <w:rPr>
                <w:lang w:val="en-US"/>
              </w:rPr>
            </w:pPr>
            <w:r w:rsidRPr="00594EAF">
              <w:rPr>
                <w:rFonts w:hint="eastAsia"/>
                <w:lang w:val="en-US"/>
              </w:rPr>
              <w:t>inner</w:t>
            </w:r>
          </w:p>
        </w:tc>
        <w:tc>
          <w:tcPr>
            <w:tcW w:w="1368" w:type="dxa"/>
            <w:shd w:val="clear" w:color="auto" w:fill="auto"/>
          </w:tcPr>
          <w:p w14:paraId="2622B295" w14:textId="77777777" w:rsidR="000F4387" w:rsidRPr="001335A9" w:rsidRDefault="000F4387" w:rsidP="000F4387">
            <w:pPr>
              <w:pStyle w:val="TAH"/>
              <w:rPr>
                <w:vertAlign w:val="superscript"/>
                <w:lang w:val="en-US"/>
              </w:rPr>
            </w:pPr>
            <w:r w:rsidRPr="00594EAF">
              <w:rPr>
                <w:lang w:val="en-US"/>
              </w:rPr>
              <w:t>O</w:t>
            </w:r>
            <w:r w:rsidRPr="00594EAF">
              <w:rPr>
                <w:rFonts w:hint="eastAsia"/>
                <w:lang w:val="en-US"/>
              </w:rPr>
              <w:t>uter</w:t>
            </w:r>
            <w:r>
              <w:rPr>
                <w:rFonts w:hint="eastAsia"/>
                <w:lang w:val="en-US"/>
              </w:rPr>
              <w:t>1</w:t>
            </w:r>
            <w:r>
              <w:rPr>
                <w:vertAlign w:val="superscript"/>
                <w:lang w:val="en-US"/>
              </w:rPr>
              <w:t>1</w:t>
            </w:r>
          </w:p>
        </w:tc>
        <w:tc>
          <w:tcPr>
            <w:tcW w:w="1216" w:type="dxa"/>
            <w:tcBorders>
              <w:bottom w:val="single" w:sz="4" w:space="0" w:color="auto"/>
            </w:tcBorders>
          </w:tcPr>
          <w:p w14:paraId="1C29C10B" w14:textId="77777777" w:rsidR="000F4387" w:rsidRPr="001335A9" w:rsidRDefault="000F4387" w:rsidP="000F4387">
            <w:pPr>
              <w:pStyle w:val="TAH"/>
              <w:rPr>
                <w:vertAlign w:val="superscript"/>
                <w:lang w:val="en-US"/>
              </w:rPr>
            </w:pPr>
            <w:r>
              <w:rPr>
                <w:rFonts w:hint="eastAsia"/>
                <w:lang w:val="en-US" w:eastAsia="zh-CN"/>
              </w:rPr>
              <w:t>Outer</w:t>
            </w:r>
            <w:r>
              <w:rPr>
                <w:lang w:val="en-US" w:eastAsia="zh-CN"/>
              </w:rPr>
              <w:t>2</w:t>
            </w:r>
            <w:r>
              <w:rPr>
                <w:vertAlign w:val="superscript"/>
                <w:lang w:val="en-US" w:eastAsia="zh-CN"/>
              </w:rPr>
              <w:t>2</w:t>
            </w:r>
          </w:p>
        </w:tc>
        <w:tc>
          <w:tcPr>
            <w:tcW w:w="1267" w:type="dxa"/>
          </w:tcPr>
          <w:p w14:paraId="08DF9559" w14:textId="77777777" w:rsidR="000F4387" w:rsidRPr="00594EAF" w:rsidRDefault="000F4387" w:rsidP="000F4387">
            <w:pPr>
              <w:pStyle w:val="TAH"/>
              <w:rPr>
                <w:lang w:val="en-US"/>
              </w:rPr>
            </w:pPr>
            <w:r w:rsidRPr="00594EAF">
              <w:rPr>
                <w:rFonts w:hint="eastAsia"/>
                <w:lang w:val="en-US"/>
              </w:rPr>
              <w:t>inner</w:t>
            </w:r>
          </w:p>
        </w:tc>
        <w:tc>
          <w:tcPr>
            <w:tcW w:w="1252" w:type="dxa"/>
          </w:tcPr>
          <w:p w14:paraId="04711C5A" w14:textId="77777777" w:rsidR="000F4387" w:rsidRPr="001335A9" w:rsidRDefault="000F4387" w:rsidP="000F4387">
            <w:pPr>
              <w:pStyle w:val="TAH"/>
              <w:rPr>
                <w:vertAlign w:val="superscript"/>
                <w:lang w:val="en-US"/>
              </w:rPr>
            </w:pPr>
            <w:r w:rsidRPr="00594EAF">
              <w:rPr>
                <w:lang w:val="en-US"/>
              </w:rPr>
              <w:t>O</w:t>
            </w:r>
            <w:r w:rsidRPr="00594EAF">
              <w:rPr>
                <w:rFonts w:hint="eastAsia"/>
                <w:lang w:val="en-US"/>
              </w:rPr>
              <w:t>uter</w:t>
            </w:r>
            <w:r>
              <w:rPr>
                <w:lang w:val="en-US"/>
              </w:rPr>
              <w:t>1</w:t>
            </w:r>
            <w:r>
              <w:rPr>
                <w:vertAlign w:val="superscript"/>
                <w:lang w:val="en-US"/>
              </w:rPr>
              <w:t>1</w:t>
            </w:r>
          </w:p>
        </w:tc>
        <w:tc>
          <w:tcPr>
            <w:tcW w:w="1145" w:type="dxa"/>
            <w:tcBorders>
              <w:bottom w:val="single" w:sz="4" w:space="0" w:color="auto"/>
            </w:tcBorders>
          </w:tcPr>
          <w:p w14:paraId="025951D6" w14:textId="77777777" w:rsidR="000F4387" w:rsidRPr="001335A9" w:rsidRDefault="000F4387" w:rsidP="000F4387">
            <w:pPr>
              <w:pStyle w:val="TAH"/>
              <w:rPr>
                <w:vertAlign w:val="superscript"/>
                <w:lang w:val="en-US"/>
              </w:rPr>
            </w:pPr>
            <w:r>
              <w:rPr>
                <w:rFonts w:hint="eastAsia"/>
                <w:lang w:val="en-US" w:eastAsia="zh-CN"/>
              </w:rPr>
              <w:t>Outer</w:t>
            </w:r>
            <w:r>
              <w:rPr>
                <w:lang w:val="en-US" w:eastAsia="zh-CN"/>
              </w:rPr>
              <w:t>2</w:t>
            </w:r>
            <w:r>
              <w:rPr>
                <w:vertAlign w:val="superscript"/>
                <w:lang w:val="en-US" w:eastAsia="zh-CN"/>
              </w:rPr>
              <w:t>2</w:t>
            </w:r>
          </w:p>
        </w:tc>
      </w:tr>
      <w:tr w:rsidR="000F4387" w:rsidRPr="00594EAF" w14:paraId="3606416E" w14:textId="77777777" w:rsidTr="000F4387">
        <w:trPr>
          <w:jc w:val="center"/>
        </w:trPr>
        <w:tc>
          <w:tcPr>
            <w:tcW w:w="960" w:type="dxa"/>
            <w:tcBorders>
              <w:bottom w:val="nil"/>
            </w:tcBorders>
            <w:shd w:val="clear" w:color="auto" w:fill="auto"/>
          </w:tcPr>
          <w:p w14:paraId="55E95283" w14:textId="77777777" w:rsidR="000F4387" w:rsidRPr="00594EAF" w:rsidRDefault="000F4387" w:rsidP="000F4387">
            <w:pPr>
              <w:pStyle w:val="TAL"/>
              <w:rPr>
                <w:lang w:val="en-US"/>
              </w:rPr>
            </w:pPr>
            <w:r w:rsidRPr="00594EAF">
              <w:rPr>
                <w:rFonts w:hint="eastAsia"/>
                <w:lang w:val="en-US"/>
              </w:rPr>
              <w:t>DFT-s-OFDM</w:t>
            </w:r>
          </w:p>
        </w:tc>
        <w:tc>
          <w:tcPr>
            <w:tcW w:w="1162" w:type="dxa"/>
            <w:shd w:val="clear" w:color="auto" w:fill="auto"/>
          </w:tcPr>
          <w:p w14:paraId="730F437A" w14:textId="77777777" w:rsidR="000F4387" w:rsidRPr="00594EAF" w:rsidRDefault="000F4387" w:rsidP="000F4387">
            <w:pPr>
              <w:pStyle w:val="TAL"/>
              <w:rPr>
                <w:lang w:val="en-US"/>
              </w:rPr>
            </w:pPr>
            <w:r w:rsidRPr="00594EAF">
              <w:rPr>
                <w:rFonts w:hint="eastAsia"/>
                <w:lang w:val="en-US"/>
              </w:rPr>
              <w:t>Pi/2 BPSK</w:t>
            </w:r>
          </w:p>
        </w:tc>
        <w:tc>
          <w:tcPr>
            <w:tcW w:w="1259" w:type="dxa"/>
            <w:shd w:val="clear" w:color="auto" w:fill="auto"/>
          </w:tcPr>
          <w:p w14:paraId="2B9CA1FF" w14:textId="77777777" w:rsidR="000F4387" w:rsidRPr="00594EAF" w:rsidRDefault="000F4387" w:rsidP="000F4387">
            <w:pPr>
              <w:pStyle w:val="TAL"/>
              <w:rPr>
                <w:lang w:val="en-US"/>
              </w:rPr>
            </w:pPr>
            <w:r>
              <w:rPr>
                <w:lang w:val="en-US"/>
              </w:rPr>
              <w:t>2</w:t>
            </w:r>
          </w:p>
        </w:tc>
        <w:tc>
          <w:tcPr>
            <w:tcW w:w="1368" w:type="dxa"/>
            <w:shd w:val="clear" w:color="auto" w:fill="auto"/>
          </w:tcPr>
          <w:p w14:paraId="32FF8516" w14:textId="77777777" w:rsidR="000F4387" w:rsidRPr="00594EAF" w:rsidRDefault="000F4387" w:rsidP="000F4387">
            <w:pPr>
              <w:pStyle w:val="TAL"/>
              <w:rPr>
                <w:lang w:val="en-US"/>
              </w:rPr>
            </w:pPr>
            <w:r>
              <w:rPr>
                <w:lang w:val="en-US"/>
              </w:rPr>
              <w:t>5.5</w:t>
            </w:r>
          </w:p>
        </w:tc>
        <w:tc>
          <w:tcPr>
            <w:tcW w:w="1216" w:type="dxa"/>
            <w:tcBorders>
              <w:bottom w:val="nil"/>
            </w:tcBorders>
            <w:shd w:val="clear" w:color="auto" w:fill="auto"/>
          </w:tcPr>
          <w:p w14:paraId="0FA1617B" w14:textId="77777777" w:rsidR="000F4387" w:rsidRPr="00594EAF" w:rsidRDefault="000F4387" w:rsidP="000F4387">
            <w:pPr>
              <w:pStyle w:val="TAL"/>
              <w:rPr>
                <w:lang w:val="en-US" w:eastAsia="zh-CN"/>
              </w:rPr>
            </w:pPr>
            <w:r>
              <w:rPr>
                <w:rFonts w:hint="eastAsia"/>
                <w:lang w:val="en-US" w:eastAsia="zh-CN"/>
              </w:rPr>
              <w:t>1</w:t>
            </w:r>
            <w:r>
              <w:rPr>
                <w:lang w:val="en-US" w:eastAsia="zh-CN"/>
              </w:rPr>
              <w:t>1.5</w:t>
            </w:r>
          </w:p>
        </w:tc>
        <w:tc>
          <w:tcPr>
            <w:tcW w:w="1267" w:type="dxa"/>
          </w:tcPr>
          <w:p w14:paraId="3D255FE9" w14:textId="77777777" w:rsidR="000F4387" w:rsidRPr="00594EAF" w:rsidRDefault="000F4387" w:rsidP="000F4387">
            <w:pPr>
              <w:pStyle w:val="TAL"/>
              <w:rPr>
                <w:lang w:val="en-US" w:eastAsia="zh-CN"/>
              </w:rPr>
            </w:pPr>
            <w:r>
              <w:rPr>
                <w:rFonts w:hint="eastAsia"/>
                <w:lang w:val="en-US" w:eastAsia="zh-CN"/>
              </w:rPr>
              <w:t>2</w:t>
            </w:r>
            <w:r>
              <w:rPr>
                <w:lang w:val="en-US" w:eastAsia="zh-CN"/>
              </w:rPr>
              <w:t>.5</w:t>
            </w:r>
          </w:p>
        </w:tc>
        <w:tc>
          <w:tcPr>
            <w:tcW w:w="1252" w:type="dxa"/>
          </w:tcPr>
          <w:p w14:paraId="5DDD3846" w14:textId="77777777" w:rsidR="000F4387" w:rsidRPr="00594EAF" w:rsidRDefault="000F4387" w:rsidP="000F4387">
            <w:pPr>
              <w:pStyle w:val="TAL"/>
              <w:rPr>
                <w:lang w:val="en-US"/>
              </w:rPr>
            </w:pPr>
            <w:r>
              <w:rPr>
                <w:lang w:val="en-US"/>
              </w:rPr>
              <w:t>6</w:t>
            </w:r>
          </w:p>
        </w:tc>
        <w:tc>
          <w:tcPr>
            <w:tcW w:w="1145" w:type="dxa"/>
            <w:tcBorders>
              <w:bottom w:val="nil"/>
            </w:tcBorders>
            <w:shd w:val="clear" w:color="auto" w:fill="auto"/>
          </w:tcPr>
          <w:p w14:paraId="0AC4ABFA" w14:textId="77777777" w:rsidR="000F4387" w:rsidRPr="00594EAF" w:rsidRDefault="000F4387" w:rsidP="000F4387">
            <w:pPr>
              <w:pStyle w:val="TAL"/>
              <w:rPr>
                <w:lang w:val="en-US" w:eastAsia="zh-CN"/>
              </w:rPr>
            </w:pPr>
            <w:r>
              <w:rPr>
                <w:rFonts w:hint="eastAsia"/>
                <w:lang w:val="en-US" w:eastAsia="zh-CN"/>
              </w:rPr>
              <w:t>1</w:t>
            </w:r>
            <w:r>
              <w:rPr>
                <w:lang w:val="en-US" w:eastAsia="zh-CN"/>
              </w:rPr>
              <w:t>3</w:t>
            </w:r>
          </w:p>
        </w:tc>
      </w:tr>
      <w:tr w:rsidR="000F4387" w:rsidRPr="00594EAF" w14:paraId="31605FCF" w14:textId="77777777" w:rsidTr="000F4387">
        <w:trPr>
          <w:jc w:val="center"/>
        </w:trPr>
        <w:tc>
          <w:tcPr>
            <w:tcW w:w="960" w:type="dxa"/>
            <w:tcBorders>
              <w:top w:val="nil"/>
              <w:bottom w:val="nil"/>
            </w:tcBorders>
            <w:shd w:val="clear" w:color="auto" w:fill="auto"/>
          </w:tcPr>
          <w:p w14:paraId="2908E7DD" w14:textId="77777777" w:rsidR="000F4387" w:rsidRPr="00594EAF" w:rsidRDefault="000F4387" w:rsidP="000F4387">
            <w:pPr>
              <w:pStyle w:val="TAL"/>
              <w:rPr>
                <w:lang w:val="en-US"/>
              </w:rPr>
            </w:pPr>
          </w:p>
        </w:tc>
        <w:tc>
          <w:tcPr>
            <w:tcW w:w="1162" w:type="dxa"/>
            <w:shd w:val="clear" w:color="auto" w:fill="auto"/>
          </w:tcPr>
          <w:p w14:paraId="55B3C706" w14:textId="77777777" w:rsidR="000F4387" w:rsidRPr="00594EAF" w:rsidRDefault="000F4387" w:rsidP="000F4387">
            <w:pPr>
              <w:pStyle w:val="TAL"/>
              <w:rPr>
                <w:lang w:val="en-US"/>
              </w:rPr>
            </w:pPr>
            <w:r w:rsidRPr="00594EAF">
              <w:rPr>
                <w:rFonts w:hint="eastAsia"/>
                <w:lang w:val="en-US"/>
              </w:rPr>
              <w:t>QPSK</w:t>
            </w:r>
          </w:p>
        </w:tc>
        <w:tc>
          <w:tcPr>
            <w:tcW w:w="1259" w:type="dxa"/>
            <w:shd w:val="clear" w:color="auto" w:fill="auto"/>
          </w:tcPr>
          <w:p w14:paraId="6CE724CB" w14:textId="77777777" w:rsidR="000F4387" w:rsidRPr="00594EAF" w:rsidRDefault="000F4387" w:rsidP="000F4387">
            <w:pPr>
              <w:pStyle w:val="TAL"/>
              <w:rPr>
                <w:lang w:val="en-US"/>
              </w:rPr>
            </w:pPr>
            <w:r>
              <w:rPr>
                <w:lang w:val="en-US"/>
              </w:rPr>
              <w:t>2</w:t>
            </w:r>
          </w:p>
        </w:tc>
        <w:tc>
          <w:tcPr>
            <w:tcW w:w="1368" w:type="dxa"/>
            <w:shd w:val="clear" w:color="auto" w:fill="auto"/>
          </w:tcPr>
          <w:p w14:paraId="7A7B63FF" w14:textId="77777777" w:rsidR="000F4387" w:rsidRPr="00594EAF" w:rsidRDefault="000F4387" w:rsidP="000F4387">
            <w:pPr>
              <w:pStyle w:val="TAL"/>
              <w:rPr>
                <w:lang w:val="en-US"/>
              </w:rPr>
            </w:pPr>
            <w:r>
              <w:rPr>
                <w:lang w:val="en-US"/>
              </w:rPr>
              <w:t>5.5</w:t>
            </w:r>
          </w:p>
        </w:tc>
        <w:tc>
          <w:tcPr>
            <w:tcW w:w="1216" w:type="dxa"/>
            <w:tcBorders>
              <w:top w:val="nil"/>
              <w:bottom w:val="nil"/>
            </w:tcBorders>
            <w:shd w:val="clear" w:color="auto" w:fill="auto"/>
          </w:tcPr>
          <w:p w14:paraId="6AB82F56" w14:textId="77777777" w:rsidR="000F4387" w:rsidRPr="00594EAF" w:rsidRDefault="000F4387" w:rsidP="000F4387">
            <w:pPr>
              <w:pStyle w:val="TAL"/>
              <w:rPr>
                <w:lang w:val="en-US"/>
              </w:rPr>
            </w:pPr>
          </w:p>
        </w:tc>
        <w:tc>
          <w:tcPr>
            <w:tcW w:w="1267" w:type="dxa"/>
          </w:tcPr>
          <w:p w14:paraId="36FCE044" w14:textId="77777777" w:rsidR="000F4387" w:rsidRDefault="000F4387" w:rsidP="000F4387">
            <w:pPr>
              <w:pStyle w:val="TAL"/>
              <w:rPr>
                <w:lang w:val="en-US" w:eastAsia="zh-CN"/>
              </w:rPr>
            </w:pPr>
            <w:r>
              <w:rPr>
                <w:rFonts w:hint="eastAsia"/>
                <w:lang w:val="en-US" w:eastAsia="zh-CN"/>
              </w:rPr>
              <w:t>2</w:t>
            </w:r>
            <w:r>
              <w:rPr>
                <w:lang w:val="en-US" w:eastAsia="zh-CN"/>
              </w:rPr>
              <w:t>.5</w:t>
            </w:r>
          </w:p>
        </w:tc>
        <w:tc>
          <w:tcPr>
            <w:tcW w:w="1252" w:type="dxa"/>
          </w:tcPr>
          <w:p w14:paraId="1E346B5E" w14:textId="77777777" w:rsidR="000F4387" w:rsidRDefault="000F4387" w:rsidP="000F4387">
            <w:pPr>
              <w:pStyle w:val="TAL"/>
              <w:rPr>
                <w:lang w:val="en-US"/>
              </w:rPr>
            </w:pPr>
            <w:r>
              <w:rPr>
                <w:lang w:val="en-US"/>
              </w:rPr>
              <w:t>6</w:t>
            </w:r>
          </w:p>
        </w:tc>
        <w:tc>
          <w:tcPr>
            <w:tcW w:w="1145" w:type="dxa"/>
            <w:tcBorders>
              <w:top w:val="nil"/>
              <w:bottom w:val="nil"/>
            </w:tcBorders>
            <w:shd w:val="clear" w:color="auto" w:fill="auto"/>
          </w:tcPr>
          <w:p w14:paraId="5C07C6BE" w14:textId="77777777" w:rsidR="000F4387" w:rsidRPr="00594EAF" w:rsidRDefault="000F4387" w:rsidP="000F4387">
            <w:pPr>
              <w:pStyle w:val="TAL"/>
              <w:rPr>
                <w:lang w:val="en-US"/>
              </w:rPr>
            </w:pPr>
          </w:p>
        </w:tc>
      </w:tr>
      <w:tr w:rsidR="000F4387" w:rsidRPr="00594EAF" w14:paraId="6E7918EE" w14:textId="77777777" w:rsidTr="000F4387">
        <w:trPr>
          <w:jc w:val="center"/>
        </w:trPr>
        <w:tc>
          <w:tcPr>
            <w:tcW w:w="960" w:type="dxa"/>
            <w:tcBorders>
              <w:top w:val="nil"/>
              <w:bottom w:val="nil"/>
            </w:tcBorders>
            <w:shd w:val="clear" w:color="auto" w:fill="auto"/>
          </w:tcPr>
          <w:p w14:paraId="59485A8B" w14:textId="77777777" w:rsidR="000F4387" w:rsidRPr="00594EAF" w:rsidRDefault="000F4387" w:rsidP="000F4387">
            <w:pPr>
              <w:pStyle w:val="TAL"/>
              <w:rPr>
                <w:lang w:val="en-US"/>
              </w:rPr>
            </w:pPr>
          </w:p>
        </w:tc>
        <w:tc>
          <w:tcPr>
            <w:tcW w:w="1162" w:type="dxa"/>
            <w:shd w:val="clear" w:color="auto" w:fill="auto"/>
          </w:tcPr>
          <w:p w14:paraId="47C6783D" w14:textId="77777777" w:rsidR="000F4387" w:rsidRPr="00594EAF" w:rsidRDefault="000F4387" w:rsidP="000F4387">
            <w:pPr>
              <w:pStyle w:val="TAL"/>
              <w:rPr>
                <w:lang w:val="en-US"/>
              </w:rPr>
            </w:pPr>
            <w:r w:rsidRPr="00594EAF">
              <w:rPr>
                <w:rFonts w:hint="eastAsia"/>
                <w:lang w:val="en-US"/>
              </w:rPr>
              <w:t>16QAM</w:t>
            </w:r>
          </w:p>
        </w:tc>
        <w:tc>
          <w:tcPr>
            <w:tcW w:w="1259" w:type="dxa"/>
            <w:shd w:val="clear" w:color="auto" w:fill="auto"/>
          </w:tcPr>
          <w:p w14:paraId="23FF8BA9" w14:textId="77777777" w:rsidR="000F4387" w:rsidRPr="00594EAF" w:rsidRDefault="000F4387" w:rsidP="000F4387">
            <w:pPr>
              <w:pStyle w:val="TAL"/>
              <w:rPr>
                <w:lang w:val="en-US"/>
              </w:rPr>
            </w:pPr>
            <w:r>
              <w:rPr>
                <w:lang w:val="en-US"/>
              </w:rPr>
              <w:t>2.5</w:t>
            </w:r>
          </w:p>
        </w:tc>
        <w:tc>
          <w:tcPr>
            <w:tcW w:w="1368" w:type="dxa"/>
            <w:shd w:val="clear" w:color="auto" w:fill="auto"/>
          </w:tcPr>
          <w:p w14:paraId="1D9DA185" w14:textId="77777777" w:rsidR="000F4387" w:rsidRPr="00594EAF" w:rsidRDefault="000F4387" w:rsidP="000F4387">
            <w:pPr>
              <w:pStyle w:val="TAL"/>
              <w:rPr>
                <w:lang w:val="en-US"/>
              </w:rPr>
            </w:pPr>
            <w:r>
              <w:rPr>
                <w:lang w:val="en-US"/>
              </w:rPr>
              <w:t>5.5</w:t>
            </w:r>
          </w:p>
        </w:tc>
        <w:tc>
          <w:tcPr>
            <w:tcW w:w="1216" w:type="dxa"/>
            <w:tcBorders>
              <w:top w:val="nil"/>
              <w:bottom w:val="nil"/>
            </w:tcBorders>
            <w:shd w:val="clear" w:color="auto" w:fill="auto"/>
          </w:tcPr>
          <w:p w14:paraId="434A3DF6" w14:textId="77777777" w:rsidR="000F4387" w:rsidRPr="00594EAF" w:rsidRDefault="000F4387" w:rsidP="000F4387">
            <w:pPr>
              <w:pStyle w:val="TAL"/>
              <w:rPr>
                <w:lang w:val="en-US"/>
              </w:rPr>
            </w:pPr>
          </w:p>
        </w:tc>
        <w:tc>
          <w:tcPr>
            <w:tcW w:w="1267" w:type="dxa"/>
          </w:tcPr>
          <w:p w14:paraId="1237ED9F" w14:textId="77777777" w:rsidR="000F4387" w:rsidRPr="00594EAF" w:rsidRDefault="000F4387" w:rsidP="000F4387">
            <w:pPr>
              <w:pStyle w:val="TAL"/>
              <w:rPr>
                <w:lang w:val="en-US" w:eastAsia="zh-CN"/>
              </w:rPr>
            </w:pPr>
            <w:r>
              <w:rPr>
                <w:rFonts w:hint="eastAsia"/>
                <w:lang w:val="en-US" w:eastAsia="zh-CN"/>
              </w:rPr>
              <w:t>3</w:t>
            </w:r>
          </w:p>
        </w:tc>
        <w:tc>
          <w:tcPr>
            <w:tcW w:w="1252" w:type="dxa"/>
          </w:tcPr>
          <w:p w14:paraId="06A3ABC8" w14:textId="77777777" w:rsidR="000F4387" w:rsidRPr="00594EAF" w:rsidRDefault="000F4387" w:rsidP="000F4387">
            <w:pPr>
              <w:pStyle w:val="TAL"/>
              <w:rPr>
                <w:lang w:val="en-US"/>
              </w:rPr>
            </w:pPr>
            <w:r>
              <w:rPr>
                <w:lang w:val="en-US"/>
              </w:rPr>
              <w:t>6</w:t>
            </w:r>
          </w:p>
        </w:tc>
        <w:tc>
          <w:tcPr>
            <w:tcW w:w="1145" w:type="dxa"/>
            <w:tcBorders>
              <w:top w:val="nil"/>
              <w:bottom w:val="nil"/>
            </w:tcBorders>
            <w:shd w:val="clear" w:color="auto" w:fill="auto"/>
          </w:tcPr>
          <w:p w14:paraId="5001C1EA" w14:textId="77777777" w:rsidR="000F4387" w:rsidRPr="00594EAF" w:rsidRDefault="000F4387" w:rsidP="000F4387">
            <w:pPr>
              <w:pStyle w:val="TAL"/>
              <w:rPr>
                <w:lang w:val="en-US"/>
              </w:rPr>
            </w:pPr>
          </w:p>
        </w:tc>
      </w:tr>
      <w:tr w:rsidR="000F4387" w:rsidRPr="00594EAF" w14:paraId="7A1DC1A1" w14:textId="77777777" w:rsidTr="000F4387">
        <w:trPr>
          <w:jc w:val="center"/>
        </w:trPr>
        <w:tc>
          <w:tcPr>
            <w:tcW w:w="960" w:type="dxa"/>
            <w:tcBorders>
              <w:top w:val="nil"/>
              <w:bottom w:val="nil"/>
            </w:tcBorders>
            <w:shd w:val="clear" w:color="auto" w:fill="auto"/>
          </w:tcPr>
          <w:p w14:paraId="36BE4405" w14:textId="77777777" w:rsidR="000F4387" w:rsidRPr="00594EAF" w:rsidRDefault="000F4387" w:rsidP="000F4387">
            <w:pPr>
              <w:pStyle w:val="TAL"/>
              <w:rPr>
                <w:lang w:val="en-US"/>
              </w:rPr>
            </w:pPr>
          </w:p>
        </w:tc>
        <w:tc>
          <w:tcPr>
            <w:tcW w:w="1162" w:type="dxa"/>
            <w:shd w:val="clear" w:color="auto" w:fill="auto"/>
          </w:tcPr>
          <w:p w14:paraId="3C443A79" w14:textId="77777777" w:rsidR="000F4387" w:rsidRPr="00594EAF" w:rsidRDefault="000F4387" w:rsidP="000F4387">
            <w:pPr>
              <w:pStyle w:val="TAL"/>
              <w:rPr>
                <w:lang w:val="en-US"/>
              </w:rPr>
            </w:pPr>
            <w:r w:rsidRPr="00594EAF">
              <w:rPr>
                <w:rFonts w:hint="eastAsia"/>
                <w:lang w:val="en-US"/>
              </w:rPr>
              <w:t>64QAM</w:t>
            </w:r>
          </w:p>
        </w:tc>
        <w:tc>
          <w:tcPr>
            <w:tcW w:w="1259" w:type="dxa"/>
            <w:shd w:val="clear" w:color="auto" w:fill="auto"/>
          </w:tcPr>
          <w:p w14:paraId="208418D0" w14:textId="77777777" w:rsidR="000F4387" w:rsidRPr="00594EAF" w:rsidRDefault="000F4387" w:rsidP="000F4387">
            <w:pPr>
              <w:pStyle w:val="TAL"/>
              <w:rPr>
                <w:lang w:val="en-US"/>
              </w:rPr>
            </w:pPr>
            <w:r>
              <w:rPr>
                <w:lang w:val="en-US"/>
              </w:rPr>
              <w:t>4.5</w:t>
            </w:r>
          </w:p>
        </w:tc>
        <w:tc>
          <w:tcPr>
            <w:tcW w:w="1368" w:type="dxa"/>
            <w:shd w:val="clear" w:color="auto" w:fill="auto"/>
          </w:tcPr>
          <w:p w14:paraId="06B8A9C6" w14:textId="77777777" w:rsidR="000F4387" w:rsidRPr="00594EAF" w:rsidRDefault="000F4387" w:rsidP="000F4387">
            <w:pPr>
              <w:pStyle w:val="TAL"/>
              <w:rPr>
                <w:lang w:val="en-US"/>
              </w:rPr>
            </w:pPr>
            <w:r>
              <w:rPr>
                <w:lang w:val="en-US"/>
              </w:rPr>
              <w:t>6</w:t>
            </w:r>
          </w:p>
        </w:tc>
        <w:tc>
          <w:tcPr>
            <w:tcW w:w="1216" w:type="dxa"/>
            <w:tcBorders>
              <w:top w:val="nil"/>
              <w:bottom w:val="nil"/>
            </w:tcBorders>
            <w:shd w:val="clear" w:color="auto" w:fill="auto"/>
          </w:tcPr>
          <w:p w14:paraId="7555CBF8" w14:textId="77777777" w:rsidR="000F4387" w:rsidRPr="00594EAF" w:rsidRDefault="000F4387" w:rsidP="000F4387">
            <w:pPr>
              <w:pStyle w:val="TAL"/>
              <w:rPr>
                <w:lang w:val="en-US"/>
              </w:rPr>
            </w:pPr>
          </w:p>
        </w:tc>
        <w:tc>
          <w:tcPr>
            <w:tcW w:w="1267" w:type="dxa"/>
          </w:tcPr>
          <w:p w14:paraId="777EEE63" w14:textId="77777777" w:rsidR="000F4387" w:rsidRPr="00594EAF" w:rsidRDefault="000F4387" w:rsidP="000F4387">
            <w:pPr>
              <w:pStyle w:val="TAL"/>
              <w:rPr>
                <w:lang w:val="en-US" w:eastAsia="zh-CN"/>
              </w:rPr>
            </w:pPr>
            <w:r>
              <w:rPr>
                <w:rFonts w:hint="eastAsia"/>
                <w:lang w:val="en-US" w:eastAsia="zh-CN"/>
              </w:rPr>
              <w:t>5</w:t>
            </w:r>
          </w:p>
        </w:tc>
        <w:tc>
          <w:tcPr>
            <w:tcW w:w="1252" w:type="dxa"/>
          </w:tcPr>
          <w:p w14:paraId="5B8C5190" w14:textId="77777777" w:rsidR="000F4387" w:rsidRPr="00594EAF" w:rsidRDefault="000F4387" w:rsidP="000F4387">
            <w:pPr>
              <w:pStyle w:val="TAL"/>
              <w:rPr>
                <w:lang w:val="en-US"/>
              </w:rPr>
            </w:pPr>
            <w:r>
              <w:rPr>
                <w:lang w:val="en-US"/>
              </w:rPr>
              <w:t>6</w:t>
            </w:r>
          </w:p>
        </w:tc>
        <w:tc>
          <w:tcPr>
            <w:tcW w:w="1145" w:type="dxa"/>
            <w:tcBorders>
              <w:top w:val="nil"/>
              <w:bottom w:val="nil"/>
            </w:tcBorders>
            <w:shd w:val="clear" w:color="auto" w:fill="auto"/>
          </w:tcPr>
          <w:p w14:paraId="3121D60F" w14:textId="77777777" w:rsidR="000F4387" w:rsidRPr="00594EAF" w:rsidRDefault="000F4387" w:rsidP="000F4387">
            <w:pPr>
              <w:pStyle w:val="TAL"/>
              <w:rPr>
                <w:lang w:val="en-US"/>
              </w:rPr>
            </w:pPr>
          </w:p>
        </w:tc>
      </w:tr>
      <w:tr w:rsidR="000F4387" w:rsidRPr="00594EAF" w14:paraId="08203B58" w14:textId="77777777" w:rsidTr="000F4387">
        <w:trPr>
          <w:trHeight w:val="187"/>
          <w:jc w:val="center"/>
        </w:trPr>
        <w:tc>
          <w:tcPr>
            <w:tcW w:w="960" w:type="dxa"/>
            <w:tcBorders>
              <w:top w:val="nil"/>
              <w:bottom w:val="single" w:sz="4" w:space="0" w:color="auto"/>
            </w:tcBorders>
            <w:shd w:val="clear" w:color="auto" w:fill="auto"/>
          </w:tcPr>
          <w:p w14:paraId="629A48EE" w14:textId="77777777" w:rsidR="000F4387" w:rsidRPr="00594EAF" w:rsidRDefault="000F4387" w:rsidP="000F4387">
            <w:pPr>
              <w:pStyle w:val="TAL"/>
              <w:rPr>
                <w:lang w:val="en-US"/>
              </w:rPr>
            </w:pPr>
          </w:p>
        </w:tc>
        <w:tc>
          <w:tcPr>
            <w:tcW w:w="1162" w:type="dxa"/>
            <w:shd w:val="clear" w:color="auto" w:fill="auto"/>
          </w:tcPr>
          <w:p w14:paraId="53ECADA6" w14:textId="77777777" w:rsidR="000F4387" w:rsidRPr="00594EAF" w:rsidRDefault="000F4387" w:rsidP="000F4387">
            <w:pPr>
              <w:pStyle w:val="TAL"/>
              <w:rPr>
                <w:lang w:val="en-US"/>
              </w:rPr>
            </w:pPr>
            <w:r w:rsidRPr="00594EAF">
              <w:rPr>
                <w:rFonts w:hint="eastAsia"/>
                <w:lang w:val="en-US"/>
              </w:rPr>
              <w:t>256QAM</w:t>
            </w:r>
          </w:p>
        </w:tc>
        <w:tc>
          <w:tcPr>
            <w:tcW w:w="1259" w:type="dxa"/>
            <w:shd w:val="clear" w:color="auto" w:fill="auto"/>
          </w:tcPr>
          <w:p w14:paraId="39CE9551" w14:textId="77777777" w:rsidR="000F4387" w:rsidRPr="00594EAF" w:rsidRDefault="000F4387" w:rsidP="000F4387">
            <w:pPr>
              <w:pStyle w:val="TAL"/>
              <w:rPr>
                <w:lang w:val="en-US"/>
              </w:rPr>
            </w:pPr>
            <w:r>
              <w:rPr>
                <w:lang w:val="en-US"/>
              </w:rPr>
              <w:t>6</w:t>
            </w:r>
          </w:p>
        </w:tc>
        <w:tc>
          <w:tcPr>
            <w:tcW w:w="1368" w:type="dxa"/>
            <w:shd w:val="clear" w:color="auto" w:fill="auto"/>
          </w:tcPr>
          <w:p w14:paraId="4543205D" w14:textId="77777777" w:rsidR="000F4387" w:rsidRPr="00594EAF" w:rsidRDefault="000F4387" w:rsidP="000F4387">
            <w:pPr>
              <w:pStyle w:val="TAL"/>
              <w:rPr>
                <w:lang w:val="en-US"/>
              </w:rPr>
            </w:pPr>
            <w:r>
              <w:rPr>
                <w:lang w:val="en-US"/>
              </w:rPr>
              <w:t>6.5</w:t>
            </w:r>
          </w:p>
        </w:tc>
        <w:tc>
          <w:tcPr>
            <w:tcW w:w="1216" w:type="dxa"/>
            <w:tcBorders>
              <w:top w:val="nil"/>
              <w:bottom w:val="single" w:sz="4" w:space="0" w:color="auto"/>
            </w:tcBorders>
            <w:shd w:val="clear" w:color="auto" w:fill="auto"/>
          </w:tcPr>
          <w:p w14:paraId="3B3D64C1" w14:textId="77777777" w:rsidR="000F4387" w:rsidRPr="00594EAF" w:rsidRDefault="000F4387" w:rsidP="000F4387">
            <w:pPr>
              <w:pStyle w:val="TAL"/>
              <w:rPr>
                <w:lang w:val="en-US"/>
              </w:rPr>
            </w:pPr>
          </w:p>
        </w:tc>
        <w:tc>
          <w:tcPr>
            <w:tcW w:w="1267" w:type="dxa"/>
          </w:tcPr>
          <w:p w14:paraId="3D4F1934" w14:textId="77777777" w:rsidR="000F4387" w:rsidRPr="00594EAF" w:rsidRDefault="000F4387" w:rsidP="000F4387">
            <w:pPr>
              <w:pStyle w:val="TAL"/>
              <w:rPr>
                <w:lang w:val="en-US" w:eastAsia="zh-CN"/>
              </w:rPr>
            </w:pPr>
            <w:r>
              <w:rPr>
                <w:rFonts w:hint="eastAsia"/>
                <w:lang w:val="en-US" w:eastAsia="zh-CN"/>
              </w:rPr>
              <w:t>6</w:t>
            </w:r>
            <w:r>
              <w:rPr>
                <w:lang w:val="en-US" w:eastAsia="zh-CN"/>
              </w:rPr>
              <w:t>.5</w:t>
            </w:r>
          </w:p>
        </w:tc>
        <w:tc>
          <w:tcPr>
            <w:tcW w:w="1252" w:type="dxa"/>
          </w:tcPr>
          <w:p w14:paraId="1E86B89C" w14:textId="77777777" w:rsidR="000F4387" w:rsidRPr="00594EAF" w:rsidRDefault="000F4387" w:rsidP="000F4387">
            <w:pPr>
              <w:pStyle w:val="TAL"/>
              <w:rPr>
                <w:lang w:val="en-US"/>
              </w:rPr>
            </w:pPr>
            <w:r>
              <w:rPr>
                <w:lang w:val="en-US"/>
              </w:rPr>
              <w:t>6.5</w:t>
            </w:r>
          </w:p>
        </w:tc>
        <w:tc>
          <w:tcPr>
            <w:tcW w:w="1145" w:type="dxa"/>
            <w:tcBorders>
              <w:top w:val="nil"/>
              <w:bottom w:val="single" w:sz="4" w:space="0" w:color="auto"/>
            </w:tcBorders>
            <w:shd w:val="clear" w:color="auto" w:fill="auto"/>
          </w:tcPr>
          <w:p w14:paraId="3164EE8C" w14:textId="77777777" w:rsidR="000F4387" w:rsidRPr="00594EAF" w:rsidRDefault="000F4387" w:rsidP="000F4387">
            <w:pPr>
              <w:pStyle w:val="TAL"/>
              <w:rPr>
                <w:lang w:val="en-US"/>
              </w:rPr>
            </w:pPr>
          </w:p>
        </w:tc>
      </w:tr>
      <w:tr w:rsidR="000F4387" w:rsidRPr="00594EAF" w14:paraId="7A919B86" w14:textId="77777777" w:rsidTr="000F4387">
        <w:trPr>
          <w:jc w:val="center"/>
        </w:trPr>
        <w:tc>
          <w:tcPr>
            <w:tcW w:w="960" w:type="dxa"/>
            <w:tcBorders>
              <w:bottom w:val="nil"/>
            </w:tcBorders>
            <w:shd w:val="clear" w:color="auto" w:fill="auto"/>
          </w:tcPr>
          <w:p w14:paraId="57914136" w14:textId="77777777" w:rsidR="000F4387" w:rsidRPr="00594EAF" w:rsidRDefault="000F4387" w:rsidP="000F4387">
            <w:pPr>
              <w:pStyle w:val="TAL"/>
              <w:rPr>
                <w:lang w:val="en-US"/>
              </w:rPr>
            </w:pPr>
            <w:r w:rsidRPr="00594EAF">
              <w:rPr>
                <w:rFonts w:hint="eastAsia"/>
                <w:lang w:val="en-US"/>
              </w:rPr>
              <w:t>CP-OFDM</w:t>
            </w:r>
          </w:p>
        </w:tc>
        <w:tc>
          <w:tcPr>
            <w:tcW w:w="1162" w:type="dxa"/>
            <w:shd w:val="clear" w:color="auto" w:fill="auto"/>
          </w:tcPr>
          <w:p w14:paraId="7A7F8ED4" w14:textId="77777777" w:rsidR="000F4387" w:rsidRPr="00594EAF" w:rsidRDefault="000F4387" w:rsidP="000F4387">
            <w:pPr>
              <w:pStyle w:val="TAL"/>
              <w:rPr>
                <w:lang w:val="en-US"/>
              </w:rPr>
            </w:pPr>
            <w:r w:rsidRPr="00594EAF">
              <w:rPr>
                <w:rFonts w:hint="eastAsia"/>
                <w:lang w:val="en-US"/>
              </w:rPr>
              <w:t>QPSK</w:t>
            </w:r>
          </w:p>
        </w:tc>
        <w:tc>
          <w:tcPr>
            <w:tcW w:w="1259" w:type="dxa"/>
            <w:shd w:val="clear" w:color="auto" w:fill="auto"/>
          </w:tcPr>
          <w:p w14:paraId="0A974F88" w14:textId="77777777" w:rsidR="000F4387" w:rsidRPr="00594EAF" w:rsidRDefault="000F4387" w:rsidP="000F4387">
            <w:pPr>
              <w:pStyle w:val="TAL"/>
              <w:rPr>
                <w:lang w:val="en-US"/>
              </w:rPr>
            </w:pPr>
            <w:r>
              <w:rPr>
                <w:lang w:val="en-US"/>
              </w:rPr>
              <w:t>2.5</w:t>
            </w:r>
          </w:p>
        </w:tc>
        <w:tc>
          <w:tcPr>
            <w:tcW w:w="1368" w:type="dxa"/>
            <w:shd w:val="clear" w:color="auto" w:fill="auto"/>
          </w:tcPr>
          <w:p w14:paraId="69D2D943" w14:textId="77777777" w:rsidR="000F4387" w:rsidRPr="00594EAF" w:rsidRDefault="000F4387" w:rsidP="000F4387">
            <w:pPr>
              <w:pStyle w:val="TAL"/>
              <w:rPr>
                <w:lang w:val="en-US"/>
              </w:rPr>
            </w:pPr>
            <w:r>
              <w:rPr>
                <w:lang w:val="en-US"/>
              </w:rPr>
              <w:t>6.5</w:t>
            </w:r>
          </w:p>
        </w:tc>
        <w:tc>
          <w:tcPr>
            <w:tcW w:w="1216" w:type="dxa"/>
            <w:tcBorders>
              <w:bottom w:val="nil"/>
            </w:tcBorders>
            <w:shd w:val="clear" w:color="auto" w:fill="auto"/>
          </w:tcPr>
          <w:p w14:paraId="58E5DCC5" w14:textId="77777777" w:rsidR="000F4387" w:rsidRPr="00594EAF" w:rsidRDefault="000F4387" w:rsidP="000F4387">
            <w:pPr>
              <w:pStyle w:val="TAL"/>
              <w:rPr>
                <w:lang w:val="en-US" w:eastAsia="zh-CN"/>
              </w:rPr>
            </w:pPr>
            <w:r>
              <w:rPr>
                <w:rFonts w:hint="eastAsia"/>
                <w:lang w:val="en-US" w:eastAsia="zh-CN"/>
              </w:rPr>
              <w:t>1</w:t>
            </w:r>
            <w:r>
              <w:rPr>
                <w:lang w:val="en-US" w:eastAsia="zh-CN"/>
              </w:rPr>
              <w:t>2</w:t>
            </w:r>
          </w:p>
        </w:tc>
        <w:tc>
          <w:tcPr>
            <w:tcW w:w="1267" w:type="dxa"/>
          </w:tcPr>
          <w:p w14:paraId="05534DF5" w14:textId="77777777" w:rsidR="000F4387" w:rsidRDefault="000F4387" w:rsidP="000F4387">
            <w:pPr>
              <w:pStyle w:val="TAL"/>
              <w:rPr>
                <w:lang w:val="en-US"/>
              </w:rPr>
            </w:pPr>
            <w:r>
              <w:rPr>
                <w:lang w:val="en-US"/>
              </w:rPr>
              <w:t>3.5</w:t>
            </w:r>
          </w:p>
        </w:tc>
        <w:tc>
          <w:tcPr>
            <w:tcW w:w="1252" w:type="dxa"/>
          </w:tcPr>
          <w:p w14:paraId="67E2620E" w14:textId="77777777" w:rsidR="000F4387" w:rsidRDefault="000F4387" w:rsidP="000F4387">
            <w:pPr>
              <w:pStyle w:val="TAL"/>
              <w:rPr>
                <w:lang w:val="en-US"/>
              </w:rPr>
            </w:pPr>
            <w:r>
              <w:rPr>
                <w:lang w:val="en-US"/>
              </w:rPr>
              <w:t>7</w:t>
            </w:r>
          </w:p>
        </w:tc>
        <w:tc>
          <w:tcPr>
            <w:tcW w:w="1145" w:type="dxa"/>
            <w:tcBorders>
              <w:bottom w:val="nil"/>
            </w:tcBorders>
            <w:shd w:val="clear" w:color="auto" w:fill="auto"/>
          </w:tcPr>
          <w:p w14:paraId="72D899CF" w14:textId="77777777" w:rsidR="000F4387" w:rsidRPr="00594EAF" w:rsidRDefault="000F4387" w:rsidP="000F4387">
            <w:pPr>
              <w:pStyle w:val="TAL"/>
              <w:rPr>
                <w:lang w:val="en-US"/>
              </w:rPr>
            </w:pPr>
            <w:r>
              <w:rPr>
                <w:lang w:val="en-US"/>
              </w:rPr>
              <w:t>14</w:t>
            </w:r>
          </w:p>
        </w:tc>
      </w:tr>
      <w:tr w:rsidR="000F4387" w:rsidRPr="00594EAF" w14:paraId="6F3B549E" w14:textId="77777777" w:rsidTr="000F4387">
        <w:trPr>
          <w:jc w:val="center"/>
        </w:trPr>
        <w:tc>
          <w:tcPr>
            <w:tcW w:w="960" w:type="dxa"/>
            <w:tcBorders>
              <w:top w:val="nil"/>
              <w:bottom w:val="nil"/>
            </w:tcBorders>
            <w:shd w:val="clear" w:color="auto" w:fill="auto"/>
          </w:tcPr>
          <w:p w14:paraId="3F08514D" w14:textId="77777777" w:rsidR="000F4387" w:rsidRPr="00594EAF" w:rsidRDefault="000F4387" w:rsidP="000F4387">
            <w:pPr>
              <w:pStyle w:val="TAL"/>
              <w:rPr>
                <w:lang w:val="en-US"/>
              </w:rPr>
            </w:pPr>
          </w:p>
        </w:tc>
        <w:tc>
          <w:tcPr>
            <w:tcW w:w="1162" w:type="dxa"/>
            <w:shd w:val="clear" w:color="auto" w:fill="auto"/>
          </w:tcPr>
          <w:p w14:paraId="3D23C6EC" w14:textId="77777777" w:rsidR="000F4387" w:rsidRPr="00594EAF" w:rsidRDefault="000F4387" w:rsidP="000F4387">
            <w:pPr>
              <w:pStyle w:val="TAL"/>
              <w:rPr>
                <w:lang w:val="en-US"/>
              </w:rPr>
            </w:pPr>
            <w:r w:rsidRPr="00594EAF">
              <w:rPr>
                <w:rFonts w:hint="eastAsia"/>
                <w:lang w:val="en-US"/>
              </w:rPr>
              <w:t>16QAM</w:t>
            </w:r>
          </w:p>
        </w:tc>
        <w:tc>
          <w:tcPr>
            <w:tcW w:w="1259" w:type="dxa"/>
            <w:shd w:val="clear" w:color="auto" w:fill="auto"/>
          </w:tcPr>
          <w:p w14:paraId="20931E4F" w14:textId="77777777" w:rsidR="000F4387" w:rsidRPr="00594EAF" w:rsidRDefault="000F4387" w:rsidP="000F4387">
            <w:pPr>
              <w:pStyle w:val="TAL"/>
              <w:rPr>
                <w:lang w:val="en-US"/>
              </w:rPr>
            </w:pPr>
            <w:r>
              <w:rPr>
                <w:lang w:val="en-US"/>
              </w:rPr>
              <w:t>3</w:t>
            </w:r>
          </w:p>
        </w:tc>
        <w:tc>
          <w:tcPr>
            <w:tcW w:w="1368" w:type="dxa"/>
            <w:shd w:val="clear" w:color="auto" w:fill="auto"/>
          </w:tcPr>
          <w:p w14:paraId="46FE769E" w14:textId="77777777" w:rsidR="000F4387" w:rsidRPr="00594EAF" w:rsidRDefault="000F4387" w:rsidP="000F4387">
            <w:pPr>
              <w:pStyle w:val="TAL"/>
              <w:rPr>
                <w:lang w:val="en-US"/>
              </w:rPr>
            </w:pPr>
            <w:r>
              <w:rPr>
                <w:lang w:val="en-US"/>
              </w:rPr>
              <w:t>7</w:t>
            </w:r>
          </w:p>
        </w:tc>
        <w:tc>
          <w:tcPr>
            <w:tcW w:w="1216" w:type="dxa"/>
            <w:tcBorders>
              <w:top w:val="nil"/>
              <w:bottom w:val="nil"/>
            </w:tcBorders>
            <w:shd w:val="clear" w:color="auto" w:fill="auto"/>
          </w:tcPr>
          <w:p w14:paraId="2B1974E6" w14:textId="77777777" w:rsidR="000F4387" w:rsidRPr="00594EAF" w:rsidRDefault="000F4387" w:rsidP="000F4387">
            <w:pPr>
              <w:pStyle w:val="TAL"/>
              <w:rPr>
                <w:lang w:val="en-US"/>
              </w:rPr>
            </w:pPr>
          </w:p>
        </w:tc>
        <w:tc>
          <w:tcPr>
            <w:tcW w:w="1267" w:type="dxa"/>
          </w:tcPr>
          <w:p w14:paraId="0AA66BCE" w14:textId="77777777" w:rsidR="000F4387" w:rsidRPr="00594EAF" w:rsidRDefault="000F4387" w:rsidP="000F4387">
            <w:pPr>
              <w:pStyle w:val="TAL"/>
              <w:rPr>
                <w:lang w:val="en-US"/>
              </w:rPr>
            </w:pPr>
            <w:r>
              <w:rPr>
                <w:lang w:val="en-US"/>
              </w:rPr>
              <w:t>3.5</w:t>
            </w:r>
          </w:p>
        </w:tc>
        <w:tc>
          <w:tcPr>
            <w:tcW w:w="1252" w:type="dxa"/>
          </w:tcPr>
          <w:p w14:paraId="2D8285EB" w14:textId="77777777" w:rsidR="000F4387" w:rsidRPr="00594EAF" w:rsidRDefault="000F4387" w:rsidP="000F4387">
            <w:pPr>
              <w:pStyle w:val="TAL"/>
              <w:rPr>
                <w:lang w:val="en-US"/>
              </w:rPr>
            </w:pPr>
            <w:r>
              <w:rPr>
                <w:lang w:val="en-US"/>
              </w:rPr>
              <w:t>7</w:t>
            </w:r>
          </w:p>
        </w:tc>
        <w:tc>
          <w:tcPr>
            <w:tcW w:w="1145" w:type="dxa"/>
            <w:tcBorders>
              <w:top w:val="nil"/>
              <w:bottom w:val="nil"/>
            </w:tcBorders>
            <w:shd w:val="clear" w:color="auto" w:fill="auto"/>
          </w:tcPr>
          <w:p w14:paraId="0358582C" w14:textId="77777777" w:rsidR="000F4387" w:rsidRPr="00594EAF" w:rsidRDefault="000F4387" w:rsidP="000F4387">
            <w:pPr>
              <w:pStyle w:val="TAL"/>
              <w:rPr>
                <w:lang w:val="en-US"/>
              </w:rPr>
            </w:pPr>
          </w:p>
        </w:tc>
      </w:tr>
      <w:tr w:rsidR="000F4387" w:rsidRPr="00594EAF" w14:paraId="3FA254FA" w14:textId="77777777" w:rsidTr="000F4387">
        <w:trPr>
          <w:jc w:val="center"/>
        </w:trPr>
        <w:tc>
          <w:tcPr>
            <w:tcW w:w="960" w:type="dxa"/>
            <w:tcBorders>
              <w:top w:val="nil"/>
              <w:bottom w:val="nil"/>
            </w:tcBorders>
            <w:shd w:val="clear" w:color="auto" w:fill="auto"/>
          </w:tcPr>
          <w:p w14:paraId="522A19EC" w14:textId="77777777" w:rsidR="000F4387" w:rsidRPr="00594EAF" w:rsidRDefault="000F4387" w:rsidP="000F4387">
            <w:pPr>
              <w:pStyle w:val="TAL"/>
              <w:rPr>
                <w:lang w:val="en-US"/>
              </w:rPr>
            </w:pPr>
          </w:p>
        </w:tc>
        <w:tc>
          <w:tcPr>
            <w:tcW w:w="1162" w:type="dxa"/>
            <w:shd w:val="clear" w:color="auto" w:fill="auto"/>
          </w:tcPr>
          <w:p w14:paraId="34315B8F" w14:textId="77777777" w:rsidR="000F4387" w:rsidRPr="00594EAF" w:rsidRDefault="000F4387" w:rsidP="000F4387">
            <w:pPr>
              <w:pStyle w:val="TAL"/>
              <w:rPr>
                <w:lang w:val="en-US"/>
              </w:rPr>
            </w:pPr>
            <w:r w:rsidRPr="00594EAF">
              <w:rPr>
                <w:rFonts w:hint="eastAsia"/>
                <w:lang w:val="en-US"/>
              </w:rPr>
              <w:t>64QAM</w:t>
            </w:r>
          </w:p>
        </w:tc>
        <w:tc>
          <w:tcPr>
            <w:tcW w:w="1259" w:type="dxa"/>
            <w:shd w:val="clear" w:color="auto" w:fill="auto"/>
          </w:tcPr>
          <w:p w14:paraId="64925B35" w14:textId="77777777" w:rsidR="000F4387" w:rsidRPr="00594EAF" w:rsidRDefault="000F4387" w:rsidP="000F4387">
            <w:pPr>
              <w:pStyle w:val="TAL"/>
              <w:rPr>
                <w:lang w:val="en-US"/>
              </w:rPr>
            </w:pPr>
            <w:r>
              <w:rPr>
                <w:lang w:val="en-US"/>
              </w:rPr>
              <w:t>5</w:t>
            </w:r>
          </w:p>
        </w:tc>
        <w:tc>
          <w:tcPr>
            <w:tcW w:w="1368" w:type="dxa"/>
            <w:shd w:val="clear" w:color="auto" w:fill="auto"/>
          </w:tcPr>
          <w:p w14:paraId="5DC1ED6C" w14:textId="77777777" w:rsidR="000F4387" w:rsidRPr="00594EAF" w:rsidRDefault="000F4387" w:rsidP="000F4387">
            <w:pPr>
              <w:pStyle w:val="TAL"/>
              <w:rPr>
                <w:lang w:val="en-US"/>
              </w:rPr>
            </w:pPr>
            <w:r>
              <w:rPr>
                <w:lang w:val="en-US"/>
              </w:rPr>
              <w:t>7</w:t>
            </w:r>
          </w:p>
        </w:tc>
        <w:tc>
          <w:tcPr>
            <w:tcW w:w="1216" w:type="dxa"/>
            <w:tcBorders>
              <w:top w:val="nil"/>
              <w:bottom w:val="nil"/>
            </w:tcBorders>
            <w:shd w:val="clear" w:color="auto" w:fill="auto"/>
          </w:tcPr>
          <w:p w14:paraId="73BE3B06" w14:textId="77777777" w:rsidR="000F4387" w:rsidRPr="00594EAF" w:rsidRDefault="000F4387" w:rsidP="000F4387">
            <w:pPr>
              <w:pStyle w:val="TAL"/>
              <w:rPr>
                <w:lang w:val="en-US"/>
              </w:rPr>
            </w:pPr>
          </w:p>
        </w:tc>
        <w:tc>
          <w:tcPr>
            <w:tcW w:w="1267" w:type="dxa"/>
          </w:tcPr>
          <w:p w14:paraId="63EB3982" w14:textId="77777777" w:rsidR="000F4387" w:rsidRPr="00594EAF" w:rsidRDefault="000F4387" w:rsidP="000F4387">
            <w:pPr>
              <w:pStyle w:val="TAL"/>
              <w:rPr>
                <w:lang w:val="en-US"/>
              </w:rPr>
            </w:pPr>
            <w:r>
              <w:rPr>
                <w:lang w:val="en-US"/>
              </w:rPr>
              <w:t>5</w:t>
            </w:r>
          </w:p>
        </w:tc>
        <w:tc>
          <w:tcPr>
            <w:tcW w:w="1252" w:type="dxa"/>
          </w:tcPr>
          <w:p w14:paraId="520A1275" w14:textId="77777777" w:rsidR="000F4387" w:rsidRPr="00594EAF" w:rsidRDefault="000F4387" w:rsidP="000F4387">
            <w:pPr>
              <w:pStyle w:val="TAL"/>
              <w:rPr>
                <w:lang w:val="en-US"/>
              </w:rPr>
            </w:pPr>
            <w:r>
              <w:rPr>
                <w:lang w:val="en-US"/>
              </w:rPr>
              <w:t>7</w:t>
            </w:r>
          </w:p>
        </w:tc>
        <w:tc>
          <w:tcPr>
            <w:tcW w:w="1145" w:type="dxa"/>
            <w:tcBorders>
              <w:top w:val="nil"/>
              <w:bottom w:val="nil"/>
            </w:tcBorders>
            <w:shd w:val="clear" w:color="auto" w:fill="auto"/>
          </w:tcPr>
          <w:p w14:paraId="6772F15C" w14:textId="77777777" w:rsidR="000F4387" w:rsidRPr="00594EAF" w:rsidRDefault="000F4387" w:rsidP="000F4387">
            <w:pPr>
              <w:pStyle w:val="TAL"/>
              <w:rPr>
                <w:lang w:val="en-US"/>
              </w:rPr>
            </w:pPr>
          </w:p>
        </w:tc>
      </w:tr>
      <w:tr w:rsidR="000F4387" w:rsidRPr="00594EAF" w14:paraId="7733348F" w14:textId="77777777" w:rsidTr="000F4387">
        <w:trPr>
          <w:jc w:val="center"/>
        </w:trPr>
        <w:tc>
          <w:tcPr>
            <w:tcW w:w="960" w:type="dxa"/>
            <w:tcBorders>
              <w:top w:val="nil"/>
            </w:tcBorders>
            <w:shd w:val="clear" w:color="auto" w:fill="auto"/>
          </w:tcPr>
          <w:p w14:paraId="51A2CCA4" w14:textId="77777777" w:rsidR="000F4387" w:rsidRPr="00594EAF" w:rsidRDefault="000F4387" w:rsidP="000F4387">
            <w:pPr>
              <w:pStyle w:val="TAL"/>
              <w:rPr>
                <w:lang w:val="en-US"/>
              </w:rPr>
            </w:pPr>
          </w:p>
        </w:tc>
        <w:tc>
          <w:tcPr>
            <w:tcW w:w="1162" w:type="dxa"/>
            <w:shd w:val="clear" w:color="auto" w:fill="auto"/>
          </w:tcPr>
          <w:p w14:paraId="6D9196E7" w14:textId="77777777" w:rsidR="000F4387" w:rsidRPr="00594EAF" w:rsidRDefault="000F4387" w:rsidP="000F4387">
            <w:pPr>
              <w:pStyle w:val="TAL"/>
              <w:rPr>
                <w:lang w:val="en-US"/>
              </w:rPr>
            </w:pPr>
            <w:r w:rsidRPr="00594EAF">
              <w:rPr>
                <w:rFonts w:hint="eastAsia"/>
                <w:lang w:val="en-US"/>
              </w:rPr>
              <w:t>256QAM</w:t>
            </w:r>
          </w:p>
        </w:tc>
        <w:tc>
          <w:tcPr>
            <w:tcW w:w="1259" w:type="dxa"/>
            <w:shd w:val="clear" w:color="auto" w:fill="auto"/>
          </w:tcPr>
          <w:p w14:paraId="05570845" w14:textId="77777777" w:rsidR="000F4387" w:rsidRPr="00594EAF" w:rsidRDefault="000F4387" w:rsidP="000F4387">
            <w:pPr>
              <w:pStyle w:val="TAL"/>
              <w:rPr>
                <w:lang w:val="en-US"/>
              </w:rPr>
            </w:pPr>
            <w:r>
              <w:rPr>
                <w:lang w:val="en-US"/>
              </w:rPr>
              <w:t>7.5</w:t>
            </w:r>
          </w:p>
        </w:tc>
        <w:tc>
          <w:tcPr>
            <w:tcW w:w="1368" w:type="dxa"/>
            <w:shd w:val="clear" w:color="auto" w:fill="auto"/>
          </w:tcPr>
          <w:p w14:paraId="76E4E55A" w14:textId="77777777" w:rsidR="000F4387" w:rsidRPr="00594EAF" w:rsidRDefault="000F4387" w:rsidP="000F4387">
            <w:pPr>
              <w:pStyle w:val="TAL"/>
              <w:rPr>
                <w:lang w:val="en-US"/>
              </w:rPr>
            </w:pPr>
            <w:r>
              <w:rPr>
                <w:lang w:val="en-US"/>
              </w:rPr>
              <w:t>7.5</w:t>
            </w:r>
          </w:p>
        </w:tc>
        <w:tc>
          <w:tcPr>
            <w:tcW w:w="1216" w:type="dxa"/>
            <w:tcBorders>
              <w:top w:val="nil"/>
            </w:tcBorders>
            <w:shd w:val="clear" w:color="auto" w:fill="auto"/>
          </w:tcPr>
          <w:p w14:paraId="463FA6EE" w14:textId="77777777" w:rsidR="000F4387" w:rsidRPr="00594EAF" w:rsidRDefault="000F4387" w:rsidP="000F4387">
            <w:pPr>
              <w:pStyle w:val="TAL"/>
              <w:rPr>
                <w:lang w:val="en-US"/>
              </w:rPr>
            </w:pPr>
          </w:p>
        </w:tc>
        <w:tc>
          <w:tcPr>
            <w:tcW w:w="1267" w:type="dxa"/>
          </w:tcPr>
          <w:p w14:paraId="12F3CE68" w14:textId="77777777" w:rsidR="000F4387" w:rsidRDefault="000F4387" w:rsidP="000F4387">
            <w:pPr>
              <w:pStyle w:val="TAL"/>
              <w:rPr>
                <w:lang w:val="en-US"/>
              </w:rPr>
            </w:pPr>
            <w:r>
              <w:rPr>
                <w:lang w:val="en-US"/>
              </w:rPr>
              <w:t>7.5</w:t>
            </w:r>
          </w:p>
        </w:tc>
        <w:tc>
          <w:tcPr>
            <w:tcW w:w="1252" w:type="dxa"/>
          </w:tcPr>
          <w:p w14:paraId="2E422C5F" w14:textId="77777777" w:rsidR="000F4387" w:rsidRDefault="000F4387" w:rsidP="000F4387">
            <w:pPr>
              <w:pStyle w:val="TAL"/>
              <w:rPr>
                <w:lang w:val="en-US"/>
              </w:rPr>
            </w:pPr>
            <w:r>
              <w:rPr>
                <w:lang w:val="en-US"/>
              </w:rPr>
              <w:t>7.5</w:t>
            </w:r>
          </w:p>
        </w:tc>
        <w:tc>
          <w:tcPr>
            <w:tcW w:w="1145" w:type="dxa"/>
            <w:tcBorders>
              <w:top w:val="nil"/>
            </w:tcBorders>
            <w:shd w:val="clear" w:color="auto" w:fill="auto"/>
          </w:tcPr>
          <w:p w14:paraId="3BAD0204" w14:textId="77777777" w:rsidR="000F4387" w:rsidRPr="00594EAF" w:rsidRDefault="000F4387" w:rsidP="000F4387">
            <w:pPr>
              <w:pStyle w:val="TAL"/>
              <w:rPr>
                <w:lang w:val="en-US"/>
              </w:rPr>
            </w:pPr>
          </w:p>
        </w:tc>
      </w:tr>
      <w:tr w:rsidR="00782BFB" w:rsidRPr="00594EAF" w14:paraId="3E4DF99B" w14:textId="77777777" w:rsidTr="00782BFB">
        <w:trPr>
          <w:jc w:val="center"/>
        </w:trPr>
        <w:tc>
          <w:tcPr>
            <w:tcW w:w="9629" w:type="dxa"/>
            <w:gridSpan w:val="8"/>
            <w:shd w:val="clear" w:color="auto" w:fill="auto"/>
          </w:tcPr>
          <w:p w14:paraId="02743B61" w14:textId="549653A7" w:rsidR="00782BFB" w:rsidRPr="00537431" w:rsidRDefault="00782BFB" w:rsidP="000F4387">
            <w:pPr>
              <w:pStyle w:val="TAN"/>
              <w:rPr>
                <w:lang w:eastAsia="zh-CN"/>
              </w:rPr>
            </w:pPr>
            <w:r w:rsidRPr="00537431">
              <w:rPr>
                <w:lang w:val="en-CA" w:eastAsia="zh-CN"/>
              </w:rPr>
              <w:t xml:space="preserve">NOTE 1: Outer 1 MPR </w:t>
            </w:r>
            <w:r>
              <w:rPr>
                <w:lang w:val="en-CA" w:eastAsia="zh-CN"/>
              </w:rPr>
              <w:t xml:space="preserve">for Pi/2 BPSK and QPSK </w:t>
            </w:r>
            <w:r w:rsidRPr="00537431">
              <w:rPr>
                <w:lang w:val="en-CA" w:eastAsia="zh-CN"/>
              </w:rPr>
              <w:t xml:space="preserve">is reduced by </w:t>
            </w:r>
            <w:r>
              <w:rPr>
                <w:lang w:val="en-CA" w:eastAsia="zh-CN"/>
              </w:rPr>
              <w:t>2</w:t>
            </w:r>
            <w:r w:rsidRPr="00537431">
              <w:rPr>
                <w:lang w:val="en-CA" w:eastAsia="zh-CN"/>
              </w:rPr>
              <w:t xml:space="preserve">dB for aggregated allocation bandwidth &gt; 10MHz </w:t>
            </w:r>
          </w:p>
          <w:p w14:paraId="40169B3B" w14:textId="77777777" w:rsidR="00782BFB" w:rsidRPr="00594EAF" w:rsidRDefault="00782BFB" w:rsidP="000F4387">
            <w:pPr>
              <w:pStyle w:val="TAN"/>
              <w:rPr>
                <w:lang w:val="en-US" w:eastAsia="zh-CN"/>
              </w:rPr>
            </w:pPr>
            <w:r w:rsidRPr="00537431">
              <w:rPr>
                <w:lang w:val="en-CA" w:eastAsia="zh-CN"/>
              </w:rPr>
              <w:t>NOTE 2: Outer 2 MPR is reduced by 4.5dB for aggregated allocation bandwidth &gt; 10MHz</w:t>
            </w:r>
          </w:p>
        </w:tc>
      </w:tr>
    </w:tbl>
    <w:p w14:paraId="506D919D" w14:textId="77777777" w:rsidR="00782BFB" w:rsidRPr="008C0EFD" w:rsidRDefault="00782BFB" w:rsidP="00782BFB">
      <w:pPr>
        <w:rPr>
          <w:noProof/>
          <w:lang w:val="en-US" w:eastAsia="zh-CN"/>
        </w:rPr>
      </w:pPr>
    </w:p>
    <w:p w14:paraId="167819DE" w14:textId="77777777" w:rsidR="00782BFB" w:rsidRPr="008C0EFD" w:rsidRDefault="00782BFB" w:rsidP="00782BFB">
      <w:pPr>
        <w:rPr>
          <w:noProof/>
          <w:lang w:eastAsia="zh-CN"/>
        </w:rPr>
      </w:pPr>
      <w:r w:rsidRPr="008C0EFD">
        <w:rPr>
          <w:noProof/>
          <w:lang w:eastAsia="zh-CN"/>
        </w:rPr>
        <w:t xml:space="preserve">For CA bandwidth classes B and C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1885075C" w14:textId="77777777" w:rsidR="00782BFB" w:rsidRPr="007110F4" w:rsidRDefault="00782BFB" w:rsidP="00782BFB">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uplink CCs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14:paraId="42780041" w14:textId="77777777" w:rsidR="00782BFB" w:rsidRPr="007324D8" w:rsidRDefault="00782BFB" w:rsidP="00782BFB">
      <w:r w:rsidRPr="007324D8">
        <w:t>In contiguous CA, a non-contiguous RB allocation is a non-contiguous Inner RB allocation if the following conditions are met:</w:t>
      </w:r>
    </w:p>
    <w:p w14:paraId="10AEA16C" w14:textId="77777777" w:rsidR="00782BFB" w:rsidRPr="007324D8" w:rsidRDefault="00782BFB" w:rsidP="00782BFB">
      <w:proofErr w:type="spellStart"/>
      <w:proofErr w:type="gramStart"/>
      <w:r w:rsidRPr="007324D8">
        <w:t>RB</w:t>
      </w:r>
      <w:r w:rsidRPr="007324D8">
        <w:rPr>
          <w:vertAlign w:val="subscript"/>
        </w:rPr>
        <w:t>Start,Low</w:t>
      </w:r>
      <w:proofErr w:type="spellEnd"/>
      <w:proofErr w:type="gramEnd"/>
      <w:r w:rsidRPr="007324D8">
        <w:rPr>
          <w:vertAlign w:val="subscript"/>
        </w:rPr>
        <w:t xml:space="preserve">  </w:t>
      </w:r>
      <w:r w:rsidRPr="007324D8">
        <w:t xml:space="preserve">≤  </w:t>
      </w:r>
      <w:proofErr w:type="spellStart"/>
      <w:r w:rsidRPr="007324D8">
        <w:t>RB</w:t>
      </w:r>
      <w:r w:rsidRPr="007324D8">
        <w:rPr>
          <w:vertAlign w:val="subscript"/>
        </w:rPr>
        <w:t>Start_CA</w:t>
      </w:r>
      <w:proofErr w:type="spellEnd"/>
      <w:r w:rsidRPr="007324D8">
        <w:rPr>
          <w:vertAlign w:val="subscript"/>
        </w:rPr>
        <w:t xml:space="preserve">  </w:t>
      </w:r>
      <w:r w:rsidRPr="007324D8">
        <w:t xml:space="preserve">≤  </w:t>
      </w:r>
      <w:proofErr w:type="spellStart"/>
      <w:r w:rsidRPr="007324D8">
        <w:t>RB</w:t>
      </w:r>
      <w:r w:rsidRPr="007324D8">
        <w:rPr>
          <w:vertAlign w:val="subscript"/>
        </w:rPr>
        <w:t>Start,High</w:t>
      </w:r>
      <w:proofErr w:type="spellEnd"/>
      <w:r w:rsidRPr="007324D8">
        <w:rPr>
          <w:vertAlign w:val="subscript"/>
        </w:rPr>
        <w:t xml:space="preserve"> </w:t>
      </w:r>
      <w:r w:rsidRPr="007324D8">
        <w:t xml:space="preserve">and </w:t>
      </w:r>
      <w:proofErr w:type="spellStart"/>
      <w:r w:rsidRPr="007324D8">
        <w:t>N</w:t>
      </w:r>
      <w:r w:rsidRPr="007324D8">
        <w:rPr>
          <w:vertAlign w:val="subscript"/>
        </w:rPr>
        <w:t>RB_alloc</w:t>
      </w:r>
      <w:proofErr w:type="spellEnd"/>
      <w:r w:rsidRPr="007324D8">
        <w:rPr>
          <w:vertAlign w:val="subscript"/>
        </w:rPr>
        <w:t xml:space="preserve"> </w:t>
      </w:r>
      <w:r w:rsidRPr="007324D8">
        <w:t>≤  ceil((</w:t>
      </w:r>
      <w:proofErr w:type="spellStart"/>
      <w:r w:rsidRPr="007324D8">
        <w:t>BW</w:t>
      </w:r>
      <w:r w:rsidRPr="007324D8">
        <w:rPr>
          <w:vertAlign w:val="subscript"/>
        </w:rPr>
        <w:t>Channel_CA</w:t>
      </w:r>
      <w:proofErr w:type="spellEnd"/>
      <w:r w:rsidRPr="007324D8">
        <w:t xml:space="preserve"> / 3 – </w:t>
      </w:r>
      <w:proofErr w:type="spellStart"/>
      <w:r w:rsidRPr="007324D8">
        <w:t>BW</w:t>
      </w:r>
      <w:r w:rsidRPr="007324D8">
        <w:rPr>
          <w:vertAlign w:val="subscript"/>
        </w:rPr>
        <w:t>gap</w:t>
      </w:r>
      <w:proofErr w:type="spellEnd"/>
      <w:r w:rsidRPr="007324D8">
        <w:t xml:space="preserve"> ) / 0.18MHz),</w:t>
      </w:r>
    </w:p>
    <w:p w14:paraId="16735D9D" w14:textId="77777777" w:rsidR="00782BFB" w:rsidRDefault="00782BFB" w:rsidP="00782BFB">
      <w:pPr>
        <w:spacing w:afterLines="50" w:after="120"/>
      </w:pPr>
      <w:proofErr w:type="gramStart"/>
      <w:r w:rsidRPr="00892751">
        <w:t>where</w:t>
      </w:r>
      <w:proofErr w:type="gramEnd"/>
      <w:r w:rsidRPr="00892751">
        <w:t xml:space="preserve"> </w:t>
      </w:r>
    </w:p>
    <w:p w14:paraId="62DB1E69" w14:textId="77777777" w:rsidR="00782BFB" w:rsidRPr="007324D8" w:rsidRDefault="00782BFB" w:rsidP="00782BFB">
      <w:pPr>
        <w:rPr>
          <w:lang w:val="en-US"/>
        </w:rPr>
      </w:pP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(N</w:t>
      </w:r>
      <w:r w:rsidRPr="007324D8">
        <w:rPr>
          <w:vertAlign w:val="subscript"/>
        </w:rPr>
        <w:t>RB1</w:t>
      </w:r>
      <w:r w:rsidRPr="007324D8">
        <w:t xml:space="preserve"> - RB</w:t>
      </w:r>
      <w:r w:rsidRPr="007324D8">
        <w:rPr>
          <w:vertAlign w:val="subscript"/>
        </w:rPr>
        <w:t>Start</w:t>
      </w:r>
      <w:proofErr w:type="gramStart"/>
      <w:r w:rsidRPr="007324D8">
        <w:rPr>
          <w:vertAlign w:val="subscript"/>
        </w:rPr>
        <w:t>1</w:t>
      </w:r>
      <w:r w:rsidRPr="007324D8">
        <w:t>)∙</w:t>
      </w:r>
      <w:proofErr w:type="gramEnd"/>
      <w:r w:rsidRPr="007324D8">
        <w:t xml:space="preserve"> 2^µ</w:t>
      </w:r>
      <w:r w:rsidRPr="007324D8">
        <w:rPr>
          <w:vertAlign w:val="subscript"/>
        </w:rPr>
        <w:t>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2^µ</w:t>
      </w:r>
      <w:r w:rsidRPr="007324D8">
        <w:rPr>
          <w:vertAlign w:val="subscript"/>
        </w:rPr>
        <w:t xml:space="preserve">2, </w:t>
      </w:r>
      <w:proofErr w:type="spellStart"/>
      <w:r w:rsidRPr="007324D8">
        <w:t>RB</w:t>
      </w:r>
      <w:r w:rsidRPr="007324D8">
        <w:rPr>
          <w:vertAlign w:val="subscript"/>
        </w:rPr>
        <w:t>Start_CA</w:t>
      </w:r>
      <w:proofErr w:type="spellEnd"/>
      <w:r w:rsidRPr="007324D8">
        <w:rPr>
          <w:vertAlign w:val="subscript"/>
        </w:rPr>
        <w:t xml:space="preserve"> </w:t>
      </w:r>
      <w:r w:rsidRPr="007324D8">
        <w:t>= RB</w:t>
      </w:r>
      <w:r w:rsidRPr="007324D8">
        <w:rPr>
          <w:vertAlign w:val="subscript"/>
        </w:rPr>
        <w:t>Start1</w:t>
      </w:r>
      <w:r w:rsidRPr="007324D8">
        <w:t>∙2^</w:t>
      </w:r>
      <w:r w:rsidRPr="007324D8">
        <w:sym w:font="Symbol" w:char="F06D"/>
      </w:r>
      <w:r w:rsidRPr="007324D8">
        <w:rPr>
          <w:vertAlign w:val="subscript"/>
        </w:rPr>
        <w:t>1</w:t>
      </w:r>
    </w:p>
    <w:p w14:paraId="0B2A7BD6" w14:textId="77777777" w:rsidR="00782BFB" w:rsidRPr="007324D8" w:rsidRDefault="00782BFB" w:rsidP="00782BFB">
      <w:pPr>
        <w:rPr>
          <w:lang w:val="en-US"/>
        </w:rPr>
      </w:pPr>
      <w:proofErr w:type="spellStart"/>
      <w:proofErr w:type="gramStart"/>
      <w:r w:rsidRPr="007324D8">
        <w:t>RB</w:t>
      </w:r>
      <w:r w:rsidRPr="007324D8">
        <w:rPr>
          <w:vertAlign w:val="subscript"/>
        </w:rPr>
        <w:t>Start,Low</w:t>
      </w:r>
      <w:proofErr w:type="spellEnd"/>
      <w:proofErr w:type="gramEnd"/>
      <w:r w:rsidRPr="007324D8">
        <w:t xml:space="preserve"> = max(1, floor(</w:t>
      </w: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)/0.18MHz))</w:t>
      </w:r>
    </w:p>
    <w:p w14:paraId="77DD8479" w14:textId="77777777" w:rsidR="00782BFB" w:rsidRPr="007324D8" w:rsidRDefault="00782BFB" w:rsidP="00782BFB">
      <w:pPr>
        <w:rPr>
          <w:lang w:val="en-US"/>
        </w:rPr>
      </w:pPr>
      <w:proofErr w:type="spellStart"/>
      <w:proofErr w:type="gramStart"/>
      <w:r w:rsidRPr="007324D8">
        <w:t>RB</w:t>
      </w:r>
      <w:r w:rsidRPr="007324D8">
        <w:rPr>
          <w:vertAlign w:val="subscript"/>
        </w:rPr>
        <w:t>Start,High</w:t>
      </w:r>
      <w:proofErr w:type="spellEnd"/>
      <w:proofErr w:type="gramEnd"/>
      <w:r w:rsidRPr="007324D8">
        <w:t xml:space="preserve"> = floor((</w:t>
      </w:r>
      <w:proofErr w:type="spellStart"/>
      <w:r w:rsidRPr="007324D8">
        <w:t>BW</w:t>
      </w:r>
      <w:r w:rsidRPr="007324D8">
        <w:rPr>
          <w:vertAlign w:val="subscript"/>
        </w:rPr>
        <w:t>Channel_CA</w:t>
      </w:r>
      <w:proofErr w:type="spellEnd"/>
      <w:r w:rsidRPr="007324D8">
        <w:t xml:space="preserve"> – 2 </w:t>
      </w:r>
      <w:r w:rsidRPr="007324D8">
        <w:rPr>
          <w:lang w:val="en-US"/>
        </w:rPr>
        <w:t xml:space="preserve">∙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 xml:space="preserve">)/0.18MHz – 2 </w:t>
      </w:r>
      <w:r w:rsidRPr="007324D8">
        <w:rPr>
          <w:lang w:val="en-US"/>
        </w:rPr>
        <w:t>∙</w:t>
      </w:r>
      <w:r w:rsidRPr="007324D8">
        <w:t xml:space="preserve"> </w:t>
      </w:r>
      <w:proofErr w:type="spellStart"/>
      <w:r w:rsidRPr="007324D8">
        <w:rPr>
          <w:lang w:val="en-US"/>
        </w:rPr>
        <w:t>N</w:t>
      </w:r>
      <w:r w:rsidRPr="007324D8">
        <w:rPr>
          <w:vertAlign w:val="subscript"/>
          <w:lang w:val="en-US"/>
        </w:rPr>
        <w:t>RB_alloc</w:t>
      </w:r>
      <w:proofErr w:type="spellEnd"/>
      <w:r w:rsidRPr="007324D8">
        <w:t>)</w:t>
      </w:r>
    </w:p>
    <w:p w14:paraId="08301DF5" w14:textId="77777777" w:rsidR="00782BFB" w:rsidRPr="007324D8" w:rsidRDefault="00782BFB" w:rsidP="00782BFB">
      <w:pPr>
        <w:rPr>
          <w:lang w:val="en-US"/>
        </w:rPr>
      </w:pPr>
      <w:proofErr w:type="spellStart"/>
      <w:proofErr w:type="gramStart"/>
      <w:r w:rsidRPr="007324D8">
        <w:t>BW</w:t>
      </w:r>
      <w:r w:rsidRPr="007324D8">
        <w:rPr>
          <w:vertAlign w:val="subscript"/>
        </w:rPr>
        <w:t>GB,low</w:t>
      </w:r>
      <w:proofErr w:type="spellEnd"/>
      <w:proofErr w:type="gramEnd"/>
      <w:r w:rsidRPr="007324D8">
        <w:rPr>
          <w:vertAlign w:val="subscript"/>
        </w:rPr>
        <w:t xml:space="preserve"> </w:t>
      </w:r>
      <w:r w:rsidRPr="007324D8">
        <w:t>=</w:t>
      </w:r>
      <w:proofErr w:type="spellStart"/>
      <w:r w:rsidRPr="007324D8">
        <w:t>F</w:t>
      </w:r>
      <w:r w:rsidRPr="007324D8">
        <w:rPr>
          <w:vertAlign w:val="subscript"/>
        </w:rPr>
        <w:t>offset,low</w:t>
      </w:r>
      <w:proofErr w:type="spellEnd"/>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38F9E731" w14:textId="77777777" w:rsidR="00782BFB" w:rsidRPr="007324D8" w:rsidRDefault="00782BFB" w:rsidP="00782BFB">
      <w:pPr>
        <w:rPr>
          <w:lang w:val="en-US"/>
        </w:rPr>
      </w:pPr>
      <w:proofErr w:type="spellStart"/>
      <w:r w:rsidRPr="007324D8">
        <w:t>BW</w:t>
      </w:r>
      <w:r w:rsidRPr="007324D8">
        <w:rPr>
          <w:vertAlign w:val="subscript"/>
        </w:rPr>
        <w:t>gap</w:t>
      </w:r>
      <w:proofErr w:type="spellEnd"/>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CC1 and CC2 respectively.</w:t>
      </w:r>
    </w:p>
    <w:p w14:paraId="66271C90" w14:textId="77777777" w:rsidR="00782BFB" w:rsidRPr="007324D8" w:rsidRDefault="00782BFB" w:rsidP="00782BFB">
      <w:pPr>
        <w:rPr>
          <w:lang w:val="en-US" w:eastAsia="zh-CN"/>
        </w:rPr>
      </w:pPr>
      <w:r w:rsidRPr="007324D8">
        <w:rPr>
          <w:lang w:eastAsia="zh-CN"/>
        </w:rPr>
        <w:t>In contiguous CA, a non-contiguous RB allocation is a non-contiguous outer 1 RB allocation if the following conditions are met:</w:t>
      </w:r>
    </w:p>
    <w:p w14:paraId="057FB162" w14:textId="77777777" w:rsidR="00782BFB" w:rsidRPr="007324D8" w:rsidRDefault="00782BFB" w:rsidP="00782BFB">
      <w:pPr>
        <w:rPr>
          <w:lang w:val="en-US" w:eastAsia="zh-CN"/>
        </w:rPr>
      </w:pPr>
      <w:proofErr w:type="spellStart"/>
      <w:proofErr w:type="gramStart"/>
      <w:r w:rsidRPr="007324D8">
        <w:rPr>
          <w:lang w:eastAsia="zh-CN"/>
        </w:rPr>
        <w:t>RB</w:t>
      </w:r>
      <w:r w:rsidRPr="007324D8">
        <w:rPr>
          <w:vertAlign w:val="subscript"/>
          <w:lang w:eastAsia="zh-CN"/>
        </w:rPr>
        <w:t>Start,Low</w:t>
      </w:r>
      <w:proofErr w:type="spellEnd"/>
      <w:proofErr w:type="gram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Start_CA</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Start,High</w:t>
      </w:r>
      <w:proofErr w:type="spellEnd"/>
      <w:r w:rsidRPr="007324D8">
        <w:rPr>
          <w:vertAlign w:val="subscript"/>
          <w:lang w:eastAsia="zh-CN"/>
        </w:rPr>
        <w:t xml:space="preserve"> </w:t>
      </w:r>
      <w:r w:rsidRPr="007324D8">
        <w:rPr>
          <w:lang w:eastAsia="zh-CN"/>
        </w:rPr>
        <w:t xml:space="preserve">and </w:t>
      </w:r>
      <w:proofErr w:type="spellStart"/>
      <w:r w:rsidRPr="007324D8">
        <w:rPr>
          <w:lang w:val="en-US" w:eastAsia="zh-CN"/>
        </w:rPr>
        <w:t>N</w:t>
      </w:r>
      <w:r w:rsidRPr="007324D8">
        <w:rPr>
          <w:vertAlign w:val="subscript"/>
          <w:lang w:val="en-US" w:eastAsia="zh-CN"/>
        </w:rPr>
        <w:t>RB_alloc</w:t>
      </w:r>
      <w:proofErr w:type="spellEnd"/>
      <w:r w:rsidRPr="007324D8">
        <w:rPr>
          <w:lang w:eastAsia="zh-CN"/>
        </w:rPr>
        <w:t xml:space="preserve"> ≤  ceil((3 </w:t>
      </w:r>
      <w:proofErr w:type="spellStart"/>
      <w:r w:rsidRPr="007324D8">
        <w:rPr>
          <w:lang w:eastAsia="zh-CN"/>
        </w:rPr>
        <w:t>BW</w:t>
      </w:r>
      <w:r w:rsidRPr="007324D8">
        <w:rPr>
          <w:vertAlign w:val="subscript"/>
          <w:lang w:eastAsia="zh-CN"/>
        </w:rPr>
        <w:t>Channel_CA</w:t>
      </w:r>
      <w:proofErr w:type="spellEnd"/>
      <w:r w:rsidRPr="007324D8">
        <w:rPr>
          <w:lang w:eastAsia="zh-CN"/>
        </w:rPr>
        <w:t xml:space="preserve"> / 5 – </w:t>
      </w:r>
      <w:proofErr w:type="spellStart"/>
      <w:r w:rsidRPr="007324D8">
        <w:rPr>
          <w:lang w:eastAsia="zh-CN"/>
        </w:rPr>
        <w:t>BW</w:t>
      </w:r>
      <w:r w:rsidRPr="007324D8">
        <w:rPr>
          <w:vertAlign w:val="subscript"/>
          <w:lang w:eastAsia="zh-CN"/>
        </w:rPr>
        <w:t>gap</w:t>
      </w:r>
      <w:proofErr w:type="spellEnd"/>
      <w:r w:rsidRPr="007324D8">
        <w:rPr>
          <w:lang w:eastAsia="zh-CN"/>
        </w:rPr>
        <w:t>) / 0.18MHz)</w:t>
      </w:r>
    </w:p>
    <w:p w14:paraId="0EC4B3C1" w14:textId="77777777" w:rsidR="00782BFB" w:rsidRPr="007324D8" w:rsidRDefault="00782BFB" w:rsidP="00782BFB">
      <w:pPr>
        <w:rPr>
          <w:lang w:val="en-US" w:eastAsia="zh-CN"/>
        </w:rPr>
      </w:pPr>
      <w:proofErr w:type="gramStart"/>
      <w:r w:rsidRPr="007324D8">
        <w:rPr>
          <w:lang w:eastAsia="zh-CN"/>
        </w:rPr>
        <w:t>where</w:t>
      </w:r>
      <w:proofErr w:type="gramEnd"/>
    </w:p>
    <w:p w14:paraId="2B309A9A" w14:textId="77777777" w:rsidR="00782BFB" w:rsidRPr="007324D8" w:rsidRDefault="00782BFB" w:rsidP="00782BFB">
      <w:pPr>
        <w:rPr>
          <w:lang w:val="en-US" w:eastAsia="zh-CN"/>
        </w:rPr>
      </w:pPr>
      <w:proofErr w:type="spellStart"/>
      <w:proofErr w:type="gramStart"/>
      <w:r w:rsidRPr="007324D8">
        <w:rPr>
          <w:lang w:eastAsia="zh-CN"/>
        </w:rPr>
        <w:t>RB</w:t>
      </w:r>
      <w:r w:rsidRPr="007324D8">
        <w:rPr>
          <w:vertAlign w:val="subscript"/>
          <w:lang w:eastAsia="zh-CN"/>
        </w:rPr>
        <w:t>Start,Low</w:t>
      </w:r>
      <w:proofErr w:type="spellEnd"/>
      <w:proofErr w:type="gramEnd"/>
      <w:r w:rsidRPr="007324D8">
        <w:rPr>
          <w:lang w:eastAsia="zh-CN"/>
        </w:rPr>
        <w:t xml:space="preserve"> = max(1, 2</w:t>
      </w:r>
      <w:r w:rsidRPr="007324D8">
        <w:rPr>
          <w:lang w:val="en-US" w:eastAsia="zh-CN"/>
        </w:rPr>
        <w:t xml:space="preserve"> ∙ </w:t>
      </w: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w:t>
      </w:r>
      <w:r w:rsidRPr="007324D8">
        <w:rPr>
          <w:lang w:eastAsia="zh-CN"/>
        </w:rPr>
        <w:t>– floor( (</w:t>
      </w:r>
      <w:proofErr w:type="spellStart"/>
      <w:r w:rsidRPr="007324D8">
        <w:rPr>
          <w:lang w:eastAsia="zh-CN"/>
        </w:rPr>
        <w:t>BW</w:t>
      </w:r>
      <w:r w:rsidRPr="007324D8">
        <w:rPr>
          <w:vertAlign w:val="subscript"/>
          <w:lang w:eastAsia="zh-CN"/>
        </w:rPr>
        <w:t>Channel_CA</w:t>
      </w:r>
      <w:proofErr w:type="spellEnd"/>
      <w:r w:rsidRPr="007324D8">
        <w:rPr>
          <w:lang w:eastAsia="zh-CN"/>
        </w:rPr>
        <w:t xml:space="preserve"> – 2 </w:t>
      </w:r>
      <w:r w:rsidRPr="007324D8">
        <w:rPr>
          <w:lang w:val="en-US" w:eastAsia="zh-CN"/>
        </w:rPr>
        <w:t xml:space="preserve">∙ </w:t>
      </w:r>
      <w:proofErr w:type="spellStart"/>
      <w:r w:rsidRPr="007324D8">
        <w:rPr>
          <w:lang w:eastAsia="zh-CN"/>
        </w:rPr>
        <w:t>BW</w:t>
      </w:r>
      <w:r w:rsidRPr="007324D8">
        <w:rPr>
          <w:vertAlign w:val="subscript"/>
          <w:lang w:eastAsia="zh-CN"/>
        </w:rPr>
        <w:t>gap</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BW</w:t>
      </w:r>
      <w:r w:rsidRPr="007324D8">
        <w:rPr>
          <w:vertAlign w:val="subscript"/>
          <w:lang w:eastAsia="zh-CN"/>
        </w:rPr>
        <w:t>GB,low</w:t>
      </w:r>
      <w:proofErr w:type="spellEnd"/>
      <w:r w:rsidRPr="007324D8">
        <w:rPr>
          <w:lang w:eastAsia="zh-CN"/>
        </w:rPr>
        <w:t>)/0.18MHz)),</w:t>
      </w:r>
    </w:p>
    <w:p w14:paraId="02A7D539" w14:textId="77777777" w:rsidR="00782BFB" w:rsidRPr="007324D8" w:rsidRDefault="00782BFB" w:rsidP="00782BFB">
      <w:pPr>
        <w:rPr>
          <w:lang w:val="en-US" w:eastAsia="zh-CN"/>
        </w:rPr>
      </w:pPr>
      <w:proofErr w:type="spellStart"/>
      <w:proofErr w:type="gramStart"/>
      <w:r w:rsidRPr="007324D8">
        <w:rPr>
          <w:lang w:eastAsia="zh-CN"/>
        </w:rPr>
        <w:t>RB</w:t>
      </w:r>
      <w:r w:rsidRPr="007324D8">
        <w:rPr>
          <w:vertAlign w:val="subscript"/>
          <w:lang w:eastAsia="zh-CN"/>
        </w:rPr>
        <w:t>Start,High</w:t>
      </w:r>
      <w:proofErr w:type="spellEnd"/>
      <w:proofErr w:type="gramEnd"/>
      <w:r w:rsidRPr="007324D8">
        <w:rPr>
          <w:lang w:eastAsia="zh-CN"/>
        </w:rPr>
        <w:t xml:space="preserve"> = floor((2 ∙ </w:t>
      </w:r>
      <w:proofErr w:type="spellStart"/>
      <w:r w:rsidRPr="007324D8">
        <w:rPr>
          <w:lang w:eastAsia="zh-CN"/>
        </w:rPr>
        <w:t>BW</w:t>
      </w:r>
      <w:r w:rsidRPr="007324D8">
        <w:rPr>
          <w:vertAlign w:val="subscript"/>
          <w:lang w:eastAsia="zh-CN"/>
        </w:rPr>
        <w:t>Channel_CA</w:t>
      </w:r>
      <w:proofErr w:type="spellEnd"/>
      <w:r w:rsidRPr="007324D8">
        <w:rPr>
          <w:lang w:eastAsia="zh-CN"/>
        </w:rPr>
        <w:t xml:space="preserve"> – 3 ∙ </w:t>
      </w:r>
      <w:proofErr w:type="spellStart"/>
      <w:r w:rsidRPr="007324D8">
        <w:rPr>
          <w:lang w:eastAsia="zh-CN"/>
        </w:rPr>
        <w:t>BW</w:t>
      </w:r>
      <w:r w:rsidRPr="007324D8">
        <w:rPr>
          <w:vertAlign w:val="subscript"/>
          <w:lang w:eastAsia="zh-CN"/>
        </w:rPr>
        <w:t>gap</w:t>
      </w:r>
      <w:proofErr w:type="spellEnd"/>
      <w:r w:rsidRPr="007324D8">
        <w:rPr>
          <w:lang w:eastAsia="zh-CN"/>
        </w:rPr>
        <w:t xml:space="preserve"> – </w:t>
      </w:r>
      <w:proofErr w:type="spellStart"/>
      <w:r w:rsidRPr="007324D8">
        <w:rPr>
          <w:lang w:eastAsia="zh-CN"/>
        </w:rPr>
        <w:t>BW</w:t>
      </w:r>
      <w:r w:rsidRPr="007324D8">
        <w:rPr>
          <w:vertAlign w:val="subscript"/>
          <w:lang w:eastAsia="zh-CN"/>
        </w:rPr>
        <w:t>GB,low</w:t>
      </w:r>
      <w:proofErr w:type="spellEnd"/>
      <w:r w:rsidRPr="007324D8">
        <w:rPr>
          <w:lang w:eastAsia="zh-CN"/>
        </w:rPr>
        <w:t xml:space="preserve">) / 0.18MHz – 3 ∙ </w:t>
      </w:r>
      <w:proofErr w:type="spellStart"/>
      <w:r w:rsidRPr="007324D8">
        <w:rPr>
          <w:lang w:val="en-US" w:eastAsia="zh-CN"/>
        </w:rPr>
        <w:t>N</w:t>
      </w:r>
      <w:r w:rsidRPr="007324D8">
        <w:rPr>
          <w:vertAlign w:val="subscript"/>
          <w:lang w:val="en-US" w:eastAsia="zh-CN"/>
        </w:rPr>
        <w:t>RB_alloc</w:t>
      </w:r>
      <w:proofErr w:type="spellEnd"/>
      <w:r w:rsidRPr="007324D8">
        <w:rPr>
          <w:lang w:eastAsia="zh-CN"/>
        </w:rPr>
        <w:t>)</w:t>
      </w:r>
    </w:p>
    <w:p w14:paraId="7BABA5EC" w14:textId="77777777" w:rsidR="00782BFB" w:rsidRPr="007324D8" w:rsidRDefault="00782BFB" w:rsidP="00782BFB">
      <w:pPr>
        <w:rPr>
          <w:lang w:val="en-US" w:eastAsia="zh-CN"/>
        </w:rPr>
      </w:pPr>
      <w:proofErr w:type="spellStart"/>
      <w:r w:rsidRPr="007324D8">
        <w:rPr>
          <w:lang w:val="en-US" w:eastAsia="zh-CN"/>
        </w:rPr>
        <w:t>N</w:t>
      </w:r>
      <w:r w:rsidRPr="007324D8">
        <w:rPr>
          <w:vertAlign w:val="subscript"/>
          <w:lang w:val="en-US" w:eastAsia="zh-CN"/>
        </w:rPr>
        <w:t>RB_</w:t>
      </w:r>
      <w:proofErr w:type="gramStart"/>
      <w:r w:rsidRPr="007324D8">
        <w:rPr>
          <w:vertAlign w:val="subscript"/>
          <w:lang w:val="en-US" w:eastAsia="zh-CN"/>
        </w:rPr>
        <w:t>alloc</w:t>
      </w:r>
      <w:proofErr w:type="spellEnd"/>
      <w:r w:rsidRPr="007324D8">
        <w:rPr>
          <w:vertAlign w:val="subscript"/>
          <w:lang w:val="en-US" w:eastAsia="zh-CN"/>
        </w:rPr>
        <w:t xml:space="preserve"> ,</w:t>
      </w:r>
      <w:proofErr w:type="gramEnd"/>
      <w:r w:rsidRPr="007324D8">
        <w:rPr>
          <w:vertAlign w:val="subscript"/>
          <w:lang w:val="en-US" w:eastAsia="zh-CN"/>
        </w:rPr>
        <w:t xml:space="preserve"> </w:t>
      </w:r>
      <w:proofErr w:type="spellStart"/>
      <w:r w:rsidRPr="007324D8">
        <w:rPr>
          <w:lang w:eastAsia="zh-CN"/>
        </w:rPr>
        <w:t>RB</w:t>
      </w:r>
      <w:r w:rsidRPr="007324D8">
        <w:rPr>
          <w:vertAlign w:val="subscript"/>
          <w:lang w:eastAsia="zh-CN"/>
        </w:rPr>
        <w:t>Start_CA</w:t>
      </w:r>
      <w:proofErr w:type="spellEnd"/>
      <w:r w:rsidRPr="007324D8">
        <w:rPr>
          <w:vertAlign w:val="subscript"/>
          <w:lang w:eastAsia="zh-CN"/>
        </w:rPr>
        <w:t xml:space="preserve"> , </w:t>
      </w:r>
      <w:proofErr w:type="spellStart"/>
      <w:r w:rsidRPr="007324D8">
        <w:rPr>
          <w:lang w:eastAsia="zh-CN"/>
        </w:rPr>
        <w:t>BW</w:t>
      </w:r>
      <w:r w:rsidRPr="007324D8">
        <w:rPr>
          <w:vertAlign w:val="subscript"/>
          <w:lang w:eastAsia="zh-CN"/>
        </w:rPr>
        <w:t>gap</w:t>
      </w:r>
      <w:proofErr w:type="spellEnd"/>
      <w:r w:rsidRPr="007324D8">
        <w:rPr>
          <w:lang w:eastAsia="zh-CN"/>
        </w:rPr>
        <w:t xml:space="preserve"> and </w:t>
      </w:r>
      <w:proofErr w:type="spellStart"/>
      <w:r w:rsidRPr="007324D8">
        <w:rPr>
          <w:lang w:eastAsia="zh-CN"/>
        </w:rPr>
        <w:t>BW</w:t>
      </w:r>
      <w:r w:rsidRPr="007324D8">
        <w:rPr>
          <w:vertAlign w:val="subscript"/>
          <w:lang w:eastAsia="zh-CN"/>
        </w:rPr>
        <w:t>GB,low</w:t>
      </w:r>
      <w:proofErr w:type="spellEnd"/>
      <w:r w:rsidRPr="007324D8">
        <w:rPr>
          <w:lang w:eastAsia="zh-CN"/>
        </w:rPr>
        <w:t xml:space="preserve"> are as defined for the Inner region. </w:t>
      </w:r>
    </w:p>
    <w:p w14:paraId="0BCEC9FE" w14:textId="6AD50D53" w:rsidR="001720F0" w:rsidRPr="001335A9" w:rsidRDefault="001720F0" w:rsidP="001720F0">
      <w:r w:rsidRPr="001335A9">
        <w:rPr>
          <w:lang w:eastAsia="zh-CN"/>
        </w:rPr>
        <w:t>In contiguous CA, a non-contiguous allocation is an Outer 2 allocation if it is neither a non-contiguous Inner allocation nor an Outer 1 allocation.</w:t>
      </w:r>
    </w:p>
    <w:p w14:paraId="2C18CEF8" w14:textId="0A6D2097" w:rsidR="00B757ED" w:rsidRDefault="00DC7196" w:rsidP="00434294">
      <w:pPr>
        <w:pStyle w:val="Heading4"/>
      </w:pPr>
      <w:bookmarkStart w:id="33" w:name="_Toc59649990"/>
      <w:bookmarkStart w:id="34" w:name="_Toc61357254"/>
      <w:bookmarkStart w:id="35" w:name="_Toc61359028"/>
      <w:bookmarkStart w:id="36" w:name="_Toc67915965"/>
      <w:bookmarkStart w:id="37" w:name="_Toc75533509"/>
      <w:bookmarkStart w:id="38" w:name="_Toc75819395"/>
      <w:bookmarkStart w:id="39" w:name="_Toc76508239"/>
      <w:bookmarkStart w:id="40" w:name="_Toc76717189"/>
      <w:bookmarkStart w:id="41" w:name="_Toc83293830"/>
      <w:bookmarkStart w:id="42" w:name="_Toc84334869"/>
      <w:r w:rsidRPr="001C0CC4">
        <w:t>6.2A.2.2</w:t>
      </w:r>
      <w:r w:rsidRPr="001C0CC4">
        <w:tab/>
      </w:r>
      <w:bookmarkEnd w:id="18"/>
      <w:bookmarkEnd w:id="19"/>
      <w:bookmarkEnd w:id="20"/>
      <w:bookmarkEnd w:id="21"/>
      <w:bookmarkEnd w:id="22"/>
      <w:bookmarkEnd w:id="23"/>
      <w:bookmarkEnd w:id="24"/>
      <w:bookmarkEnd w:id="25"/>
      <w:r w:rsidR="00B757ED" w:rsidRPr="001C0CC4">
        <w:t xml:space="preserve">UE maximum output power reduction for </w:t>
      </w:r>
      <w:r w:rsidR="00B757ED">
        <w:t>Intra</w:t>
      </w:r>
      <w:r w:rsidR="00B757ED" w:rsidRPr="001C0CC4">
        <w:t xml:space="preserve">-band </w:t>
      </w:r>
      <w:r w:rsidR="00B757ED">
        <w:t xml:space="preserve">non-contiguous </w:t>
      </w:r>
      <w:r w:rsidR="00B757ED" w:rsidRPr="001C0CC4">
        <w:t>CA</w:t>
      </w:r>
      <w:bookmarkEnd w:id="33"/>
      <w:bookmarkEnd w:id="34"/>
      <w:bookmarkEnd w:id="35"/>
      <w:bookmarkEnd w:id="36"/>
      <w:bookmarkEnd w:id="37"/>
      <w:bookmarkEnd w:id="38"/>
      <w:bookmarkEnd w:id="39"/>
      <w:bookmarkEnd w:id="40"/>
      <w:bookmarkEnd w:id="41"/>
      <w:bookmarkEnd w:id="42"/>
    </w:p>
    <w:bookmarkEnd w:id="26"/>
    <w:p w14:paraId="62EF8D31" w14:textId="0CBE7DA4" w:rsidR="00DC7196" w:rsidRPr="001C0CC4" w:rsidRDefault="00DC7196" w:rsidP="00434294">
      <w:pPr>
        <w:pStyle w:val="Heading3"/>
      </w:pPr>
    </w:p>
    <w:sectPr w:rsidR="00DC7196" w:rsidRPr="001C0CC4" w:rsidSect="001D304C">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39936" w14:textId="77777777" w:rsidR="006E4FD1" w:rsidRDefault="006E4FD1">
      <w:r>
        <w:separator/>
      </w:r>
    </w:p>
  </w:endnote>
  <w:endnote w:type="continuationSeparator" w:id="0">
    <w:p w14:paraId="136E39E5" w14:textId="77777777" w:rsidR="006E4FD1" w:rsidRDefault="006E4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205AF" w14:textId="77777777" w:rsidR="006E4FD1" w:rsidRDefault="006E4FD1">
      <w:r>
        <w:separator/>
      </w:r>
    </w:p>
  </w:footnote>
  <w:footnote w:type="continuationSeparator" w:id="0">
    <w:p w14:paraId="18080EF7" w14:textId="77777777" w:rsidR="006E4FD1" w:rsidRDefault="006E4F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12"/>
  </w:num>
  <w:num w:numId="2" w16cid:durableId="134221017">
    <w:abstractNumId w:val="30"/>
  </w:num>
  <w:num w:numId="3" w16cid:durableId="1271358698">
    <w:abstractNumId w:val="7"/>
  </w:num>
  <w:num w:numId="4" w16cid:durableId="1185289678">
    <w:abstractNumId w:val="22"/>
  </w:num>
  <w:num w:numId="5" w16cid:durableId="2132697976">
    <w:abstractNumId w:val="16"/>
  </w:num>
  <w:num w:numId="6" w16cid:durableId="1999533010">
    <w:abstractNumId w:val="29"/>
  </w:num>
  <w:num w:numId="7" w16cid:durableId="2087651927">
    <w:abstractNumId w:val="31"/>
  </w:num>
  <w:num w:numId="8" w16cid:durableId="40372463">
    <w:abstractNumId w:val="19"/>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32"/>
  </w:num>
  <w:num w:numId="11" w16cid:durableId="1925988547">
    <w:abstractNumId w:val="13"/>
  </w:num>
  <w:num w:numId="12" w16cid:durableId="457646364">
    <w:abstractNumId w:val="8"/>
  </w:num>
  <w:num w:numId="13" w16cid:durableId="1519272946">
    <w:abstractNumId w:val="18"/>
  </w:num>
  <w:num w:numId="14" w16cid:durableId="1846244576">
    <w:abstractNumId w:val="21"/>
  </w:num>
  <w:num w:numId="15" w16cid:durableId="1943298044">
    <w:abstractNumId w:val="15"/>
  </w:num>
  <w:num w:numId="16" w16cid:durableId="246380588">
    <w:abstractNumId w:val="0"/>
  </w:num>
  <w:num w:numId="17" w16cid:durableId="1738938429">
    <w:abstractNumId w:val="25"/>
  </w:num>
  <w:num w:numId="18" w16cid:durableId="2082560752">
    <w:abstractNumId w:val="17"/>
  </w:num>
  <w:num w:numId="19" w16cid:durableId="38021861">
    <w:abstractNumId w:val="20"/>
  </w:num>
  <w:num w:numId="20" w16cid:durableId="1310942409">
    <w:abstractNumId w:val="14"/>
  </w:num>
  <w:num w:numId="21" w16cid:durableId="1859469752">
    <w:abstractNumId w:val="26"/>
  </w:num>
  <w:num w:numId="22" w16cid:durableId="504899449">
    <w:abstractNumId w:val="5"/>
  </w:num>
  <w:num w:numId="23" w16cid:durableId="1276912877">
    <w:abstractNumId w:val="3"/>
  </w:num>
  <w:num w:numId="24" w16cid:durableId="1920745819">
    <w:abstractNumId w:val="10"/>
  </w:num>
  <w:num w:numId="25" w16cid:durableId="1151942378">
    <w:abstractNumId w:val="24"/>
  </w:num>
  <w:num w:numId="26" w16cid:durableId="513618971">
    <w:abstractNumId w:val="11"/>
  </w:num>
  <w:num w:numId="27" w16cid:durableId="485629626">
    <w:abstractNumId w:val="2"/>
  </w:num>
  <w:num w:numId="28" w16cid:durableId="2123769373">
    <w:abstractNumId w:val="6"/>
  </w:num>
  <w:num w:numId="29" w16cid:durableId="487870449">
    <w:abstractNumId w:val="28"/>
  </w:num>
  <w:num w:numId="30" w16cid:durableId="247269618">
    <w:abstractNumId w:val="9"/>
  </w:num>
  <w:num w:numId="31" w16cid:durableId="1865902372">
    <w:abstractNumId w:val="4"/>
  </w:num>
  <w:num w:numId="32" w16cid:durableId="1239244669">
    <w:abstractNumId w:val="27"/>
  </w:num>
  <w:num w:numId="33" w16cid:durableId="229466657">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0B1C"/>
    <w:rsid w:val="0001272F"/>
    <w:rsid w:val="000149FE"/>
    <w:rsid w:val="00015754"/>
    <w:rsid w:val="00015DB3"/>
    <w:rsid w:val="00016661"/>
    <w:rsid w:val="00022573"/>
    <w:rsid w:val="000230E4"/>
    <w:rsid w:val="00030171"/>
    <w:rsid w:val="000302D8"/>
    <w:rsid w:val="00032549"/>
    <w:rsid w:val="00033397"/>
    <w:rsid w:val="00034257"/>
    <w:rsid w:val="000371B5"/>
    <w:rsid w:val="00040095"/>
    <w:rsid w:val="00045C30"/>
    <w:rsid w:val="00051368"/>
    <w:rsid w:val="00051834"/>
    <w:rsid w:val="00051B86"/>
    <w:rsid w:val="00051E50"/>
    <w:rsid w:val="00052D79"/>
    <w:rsid w:val="00053D3A"/>
    <w:rsid w:val="00054A22"/>
    <w:rsid w:val="00060DC6"/>
    <w:rsid w:val="00062023"/>
    <w:rsid w:val="00064946"/>
    <w:rsid w:val="000655A6"/>
    <w:rsid w:val="0006776B"/>
    <w:rsid w:val="00075563"/>
    <w:rsid w:val="00077773"/>
    <w:rsid w:val="00080512"/>
    <w:rsid w:val="00086B9C"/>
    <w:rsid w:val="00086DB5"/>
    <w:rsid w:val="00090B9C"/>
    <w:rsid w:val="00090E21"/>
    <w:rsid w:val="000972C1"/>
    <w:rsid w:val="00097A5E"/>
    <w:rsid w:val="000A116C"/>
    <w:rsid w:val="000A229D"/>
    <w:rsid w:val="000A7A28"/>
    <w:rsid w:val="000B3C8A"/>
    <w:rsid w:val="000C2655"/>
    <w:rsid w:val="000C3783"/>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25F5"/>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57D5"/>
    <w:rsid w:val="00170241"/>
    <w:rsid w:val="00170857"/>
    <w:rsid w:val="0017189C"/>
    <w:rsid w:val="001720F0"/>
    <w:rsid w:val="0017378C"/>
    <w:rsid w:val="0018459E"/>
    <w:rsid w:val="001949F8"/>
    <w:rsid w:val="001977CF"/>
    <w:rsid w:val="001A1181"/>
    <w:rsid w:val="001A4C42"/>
    <w:rsid w:val="001A51BD"/>
    <w:rsid w:val="001A5A39"/>
    <w:rsid w:val="001A7420"/>
    <w:rsid w:val="001B161A"/>
    <w:rsid w:val="001B4245"/>
    <w:rsid w:val="001B6637"/>
    <w:rsid w:val="001B66A6"/>
    <w:rsid w:val="001B6F33"/>
    <w:rsid w:val="001C21C3"/>
    <w:rsid w:val="001C4481"/>
    <w:rsid w:val="001C738A"/>
    <w:rsid w:val="001C763A"/>
    <w:rsid w:val="001D0260"/>
    <w:rsid w:val="001D02C2"/>
    <w:rsid w:val="001D03C1"/>
    <w:rsid w:val="001D304C"/>
    <w:rsid w:val="001D526C"/>
    <w:rsid w:val="001D5C7B"/>
    <w:rsid w:val="001E2225"/>
    <w:rsid w:val="001E44D2"/>
    <w:rsid w:val="001F0C1D"/>
    <w:rsid w:val="001F0E94"/>
    <w:rsid w:val="001F1132"/>
    <w:rsid w:val="001F168B"/>
    <w:rsid w:val="001F2AB9"/>
    <w:rsid w:val="001F3EA9"/>
    <w:rsid w:val="001F5897"/>
    <w:rsid w:val="001F6607"/>
    <w:rsid w:val="002034F7"/>
    <w:rsid w:val="0021078F"/>
    <w:rsid w:val="00214ADD"/>
    <w:rsid w:val="002202C8"/>
    <w:rsid w:val="00227D3A"/>
    <w:rsid w:val="0023214B"/>
    <w:rsid w:val="002347A2"/>
    <w:rsid w:val="0023728A"/>
    <w:rsid w:val="00237DCF"/>
    <w:rsid w:val="0025170A"/>
    <w:rsid w:val="0025557F"/>
    <w:rsid w:val="00261FB0"/>
    <w:rsid w:val="002633D4"/>
    <w:rsid w:val="0026431B"/>
    <w:rsid w:val="002650CF"/>
    <w:rsid w:val="002675F0"/>
    <w:rsid w:val="00273334"/>
    <w:rsid w:val="00274A5D"/>
    <w:rsid w:val="00274B58"/>
    <w:rsid w:val="00280A12"/>
    <w:rsid w:val="00282192"/>
    <w:rsid w:val="002844C4"/>
    <w:rsid w:val="00284A9D"/>
    <w:rsid w:val="00290C5B"/>
    <w:rsid w:val="00294BF5"/>
    <w:rsid w:val="002A28D6"/>
    <w:rsid w:val="002A34E6"/>
    <w:rsid w:val="002B0654"/>
    <w:rsid w:val="002B1507"/>
    <w:rsid w:val="002B5786"/>
    <w:rsid w:val="002B6339"/>
    <w:rsid w:val="002B75AE"/>
    <w:rsid w:val="002C02A0"/>
    <w:rsid w:val="002C2B4C"/>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E1B35"/>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725E7"/>
    <w:rsid w:val="00482401"/>
    <w:rsid w:val="00486EE9"/>
    <w:rsid w:val="0049286F"/>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70F"/>
    <w:rsid w:val="005E4BB2"/>
    <w:rsid w:val="005E52B8"/>
    <w:rsid w:val="005F218B"/>
    <w:rsid w:val="005F58BD"/>
    <w:rsid w:val="005F7B9D"/>
    <w:rsid w:val="00602AEA"/>
    <w:rsid w:val="00604CFE"/>
    <w:rsid w:val="0060682D"/>
    <w:rsid w:val="006076D9"/>
    <w:rsid w:val="0061010A"/>
    <w:rsid w:val="00614FDF"/>
    <w:rsid w:val="00617EC1"/>
    <w:rsid w:val="006221E1"/>
    <w:rsid w:val="006226EA"/>
    <w:rsid w:val="0063543D"/>
    <w:rsid w:val="00636D12"/>
    <w:rsid w:val="00647114"/>
    <w:rsid w:val="006518A2"/>
    <w:rsid w:val="00652C4C"/>
    <w:rsid w:val="00660F8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4FD1"/>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21E5"/>
    <w:rsid w:val="00773AC6"/>
    <w:rsid w:val="0077493B"/>
    <w:rsid w:val="00774DA4"/>
    <w:rsid w:val="00776871"/>
    <w:rsid w:val="007801C2"/>
    <w:rsid w:val="00781F0F"/>
    <w:rsid w:val="007823B5"/>
    <w:rsid w:val="00782BFB"/>
    <w:rsid w:val="007910F3"/>
    <w:rsid w:val="0079238C"/>
    <w:rsid w:val="00792FEE"/>
    <w:rsid w:val="00793121"/>
    <w:rsid w:val="007A0093"/>
    <w:rsid w:val="007A7645"/>
    <w:rsid w:val="007A7B25"/>
    <w:rsid w:val="007B600E"/>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4C3E"/>
    <w:rsid w:val="00853E7A"/>
    <w:rsid w:val="00856AC8"/>
    <w:rsid w:val="00861AD7"/>
    <w:rsid w:val="0087238E"/>
    <w:rsid w:val="008768CA"/>
    <w:rsid w:val="008800CA"/>
    <w:rsid w:val="00891D45"/>
    <w:rsid w:val="00893539"/>
    <w:rsid w:val="00893675"/>
    <w:rsid w:val="008957BF"/>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5824"/>
    <w:rsid w:val="008E6857"/>
    <w:rsid w:val="008F2585"/>
    <w:rsid w:val="008F2E99"/>
    <w:rsid w:val="008F5F19"/>
    <w:rsid w:val="008F6C93"/>
    <w:rsid w:val="0090194A"/>
    <w:rsid w:val="0090271F"/>
    <w:rsid w:val="00902E23"/>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EC2"/>
    <w:rsid w:val="0094467B"/>
    <w:rsid w:val="00946031"/>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928"/>
    <w:rsid w:val="009D0D0C"/>
    <w:rsid w:val="009D5374"/>
    <w:rsid w:val="009D6D4E"/>
    <w:rsid w:val="009E001E"/>
    <w:rsid w:val="009F1439"/>
    <w:rsid w:val="009F36F3"/>
    <w:rsid w:val="009F37B7"/>
    <w:rsid w:val="009F383E"/>
    <w:rsid w:val="00A06332"/>
    <w:rsid w:val="00A10D58"/>
    <w:rsid w:val="00A10DE2"/>
    <w:rsid w:val="00A10F02"/>
    <w:rsid w:val="00A157AC"/>
    <w:rsid w:val="00A164B4"/>
    <w:rsid w:val="00A26956"/>
    <w:rsid w:val="00A27486"/>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81012"/>
    <w:rsid w:val="00A82346"/>
    <w:rsid w:val="00A8264E"/>
    <w:rsid w:val="00A92BA1"/>
    <w:rsid w:val="00A9706A"/>
    <w:rsid w:val="00AA0190"/>
    <w:rsid w:val="00AA142B"/>
    <w:rsid w:val="00AA1841"/>
    <w:rsid w:val="00AA2D7E"/>
    <w:rsid w:val="00AA3F1E"/>
    <w:rsid w:val="00AA423B"/>
    <w:rsid w:val="00AB0507"/>
    <w:rsid w:val="00AB2ED2"/>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B03D88"/>
    <w:rsid w:val="00B07449"/>
    <w:rsid w:val="00B12215"/>
    <w:rsid w:val="00B1438F"/>
    <w:rsid w:val="00B15449"/>
    <w:rsid w:val="00B17116"/>
    <w:rsid w:val="00B26449"/>
    <w:rsid w:val="00B32552"/>
    <w:rsid w:val="00B32874"/>
    <w:rsid w:val="00B34B3F"/>
    <w:rsid w:val="00B43067"/>
    <w:rsid w:val="00B453AB"/>
    <w:rsid w:val="00B519D8"/>
    <w:rsid w:val="00B5252B"/>
    <w:rsid w:val="00B67418"/>
    <w:rsid w:val="00B717B6"/>
    <w:rsid w:val="00B757ED"/>
    <w:rsid w:val="00B8033E"/>
    <w:rsid w:val="00B81AEC"/>
    <w:rsid w:val="00B84A93"/>
    <w:rsid w:val="00B90924"/>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64FA"/>
    <w:rsid w:val="00BD22F5"/>
    <w:rsid w:val="00BD25B4"/>
    <w:rsid w:val="00BD680A"/>
    <w:rsid w:val="00BD6939"/>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F4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E5D"/>
    <w:rsid w:val="00D07B0A"/>
    <w:rsid w:val="00D145C7"/>
    <w:rsid w:val="00D159C8"/>
    <w:rsid w:val="00D164AE"/>
    <w:rsid w:val="00D2138C"/>
    <w:rsid w:val="00D227DA"/>
    <w:rsid w:val="00D22BE8"/>
    <w:rsid w:val="00D22DD6"/>
    <w:rsid w:val="00D24A75"/>
    <w:rsid w:val="00D27AA9"/>
    <w:rsid w:val="00D3178F"/>
    <w:rsid w:val="00D46341"/>
    <w:rsid w:val="00D529F0"/>
    <w:rsid w:val="00D540BE"/>
    <w:rsid w:val="00D558B2"/>
    <w:rsid w:val="00D57972"/>
    <w:rsid w:val="00D60E30"/>
    <w:rsid w:val="00D6273D"/>
    <w:rsid w:val="00D638DC"/>
    <w:rsid w:val="00D66CF7"/>
    <w:rsid w:val="00D675A9"/>
    <w:rsid w:val="00D717DD"/>
    <w:rsid w:val="00D71E5D"/>
    <w:rsid w:val="00D72CF2"/>
    <w:rsid w:val="00D738D6"/>
    <w:rsid w:val="00D743AD"/>
    <w:rsid w:val="00D755EB"/>
    <w:rsid w:val="00D76048"/>
    <w:rsid w:val="00D806D9"/>
    <w:rsid w:val="00D81A62"/>
    <w:rsid w:val="00D8521D"/>
    <w:rsid w:val="00D87BDE"/>
    <w:rsid w:val="00D87E00"/>
    <w:rsid w:val="00D9134D"/>
    <w:rsid w:val="00D94AB9"/>
    <w:rsid w:val="00D9524B"/>
    <w:rsid w:val="00DA0D89"/>
    <w:rsid w:val="00DA435C"/>
    <w:rsid w:val="00DA7A03"/>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5D19"/>
    <w:rsid w:val="00E16509"/>
    <w:rsid w:val="00E22A58"/>
    <w:rsid w:val="00E25463"/>
    <w:rsid w:val="00E25A55"/>
    <w:rsid w:val="00E25FF6"/>
    <w:rsid w:val="00E27AE8"/>
    <w:rsid w:val="00E325BF"/>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16BD"/>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F3"/>
    <w:rsid w:val="00F50655"/>
    <w:rsid w:val="00F51C9B"/>
    <w:rsid w:val="00F5215C"/>
    <w:rsid w:val="00F653B8"/>
    <w:rsid w:val="00F6609E"/>
    <w:rsid w:val="00F660CC"/>
    <w:rsid w:val="00F71B69"/>
    <w:rsid w:val="00F7233E"/>
    <w:rsid w:val="00F7505B"/>
    <w:rsid w:val="00F752AE"/>
    <w:rsid w:val="00F87F08"/>
    <w:rsid w:val="00F9008D"/>
    <w:rsid w:val="00F90F20"/>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uiPriority w:val="99"/>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29"/>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33"/>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1142</Words>
  <Characters>6514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3</cp:revision>
  <cp:lastPrinted>2019-02-25T14:05:00Z</cp:lastPrinted>
  <dcterms:created xsi:type="dcterms:W3CDTF">2022-11-18T09:31:00Z</dcterms:created>
  <dcterms:modified xsi:type="dcterms:W3CDTF">2022-11-18T09:32:00Z</dcterms:modified>
</cp:coreProperties>
</file>